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color w:val="156082" w:themeColor="accent1"/>
          <w:kern w:val="2"/>
          <w:sz w:val="24"/>
          <w:szCs w:val="24"/>
          <w:lang w:eastAsia="en-US"/>
          <w14:ligatures w14:val="standardContextual"/>
        </w:rPr>
        <w:id w:val="-1810006156"/>
        <w:docPartObj>
          <w:docPartGallery w:val="Cover Pages"/>
          <w:docPartUnique/>
        </w:docPartObj>
      </w:sdtPr>
      <w:sdtEndPr>
        <w:rPr>
          <w:rFonts w:ascii="Arial" w:eastAsia="Times New Roman" w:hAnsi="Arial" w:cs="Arial"/>
          <w:b/>
          <w:bCs/>
          <w:color w:val="1F1F1F"/>
        </w:rPr>
      </w:sdtEndPr>
      <w:sdtContent>
        <w:p w14:paraId="1E1F82AC" w14:textId="1BE562E1" w:rsidR="00E67A76" w:rsidRPr="005154FF" w:rsidRDefault="00E67A76">
          <w:pPr>
            <w:pStyle w:val="NoSpacing"/>
            <w:spacing w:before="1540" w:after="240"/>
            <w:jc w:val="center"/>
          </w:pPr>
          <w:r w:rsidRPr="005154FF">
            <w:rPr>
              <w:noProof/>
            </w:rPr>
            <w:drawing>
              <wp:inline distT="0" distB="0" distL="0" distR="0" wp14:anchorId="7E9346EC" wp14:editId="7314CB56">
                <wp:extent cx="1417320" cy="750898"/>
                <wp:effectExtent l="0" t="0" r="0" b="0"/>
                <wp:docPr id="143"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caps/>
              <w:sz w:val="72"/>
              <w:szCs w:val="72"/>
            </w:rPr>
            <w:alias w:val="Title"/>
            <w:tag w:val=""/>
            <w:id w:val="1735040861"/>
            <w:placeholder>
              <w:docPart w:val="D36E3F482F1B4FB2B82CAD91864D8A6C"/>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39E4BCA7" w14:textId="0C50FBB6" w:rsidR="00E67A76" w:rsidRPr="005154FF" w:rsidRDefault="00CE7F92">
              <w:pPr>
                <w:pStyle w:val="NoSpacing"/>
                <w:pBdr>
                  <w:top w:val="single" w:sz="6" w:space="6" w:color="156082" w:themeColor="accent1"/>
                  <w:bottom w:val="single" w:sz="6" w:space="6" w:color="156082" w:themeColor="accent1"/>
                </w:pBdr>
                <w:spacing w:after="240"/>
                <w:jc w:val="center"/>
                <w:rPr>
                  <w:rFonts w:asciiTheme="majorHAnsi" w:eastAsiaTheme="majorEastAsia" w:hAnsiTheme="majorHAnsi" w:cstheme="majorBidi"/>
                  <w:caps/>
                  <w:sz w:val="80"/>
                  <w:szCs w:val="80"/>
                </w:rPr>
              </w:pPr>
              <w:r w:rsidRPr="005154FF">
                <w:rPr>
                  <w:rFonts w:asciiTheme="majorHAnsi" w:eastAsiaTheme="majorEastAsia" w:hAnsiTheme="majorHAnsi" w:cstheme="majorBidi"/>
                  <w:caps/>
                  <w:sz w:val="72"/>
                  <w:szCs w:val="72"/>
                </w:rPr>
                <w:t>Shaping identity and society</w:t>
              </w:r>
            </w:p>
          </w:sdtContent>
        </w:sdt>
        <w:sdt>
          <w:sdtPr>
            <w:rPr>
              <w:sz w:val="28"/>
              <w:szCs w:val="28"/>
            </w:rPr>
            <w:alias w:val="Subtitle"/>
            <w:tag w:val=""/>
            <w:id w:val="328029620"/>
            <w:placeholder>
              <w:docPart w:val="0E2C60CCA9D5481B9C6642BCDBC20DB2"/>
            </w:placeholder>
            <w:dataBinding w:prefixMappings="xmlns:ns0='http://purl.org/dc/elements/1.1/' xmlns:ns1='http://schemas.openxmlformats.org/package/2006/metadata/core-properties' " w:xpath="/ns1:coreProperties[1]/ns0:subject[1]" w:storeItemID="{6C3C8BC8-F283-45AE-878A-BAB7291924A1}"/>
            <w:text/>
          </w:sdtPr>
          <w:sdtContent>
            <w:p w14:paraId="1726270A" w14:textId="66EF47AC" w:rsidR="00E67A76" w:rsidRPr="005154FF" w:rsidRDefault="00CE7F92">
              <w:pPr>
                <w:pStyle w:val="NoSpacing"/>
                <w:jc w:val="center"/>
                <w:rPr>
                  <w:sz w:val="28"/>
                  <w:szCs w:val="28"/>
                </w:rPr>
              </w:pPr>
              <w:r w:rsidRPr="005154FF">
                <w:rPr>
                  <w:sz w:val="28"/>
                  <w:szCs w:val="28"/>
                </w:rPr>
                <w:t>Sport, media and decision making on modern South Africa</w:t>
              </w:r>
            </w:p>
          </w:sdtContent>
        </w:sdt>
        <w:p w14:paraId="2DB47257" w14:textId="63861F51" w:rsidR="00E67A76" w:rsidRPr="005154FF" w:rsidRDefault="00E67A76">
          <w:pPr>
            <w:pStyle w:val="NoSpacing"/>
            <w:spacing w:before="480"/>
            <w:jc w:val="center"/>
          </w:pPr>
          <w:r w:rsidRPr="005154FF">
            <w:rPr>
              <w:noProof/>
            </w:rPr>
            <mc:AlternateContent>
              <mc:Choice Requires="wps">
                <w:drawing>
                  <wp:anchor distT="0" distB="0" distL="114300" distR="114300" simplePos="0" relativeHeight="251659264" behindDoc="0" locked="0" layoutInCell="1" allowOverlap="1" wp14:anchorId="7FC988F7" wp14:editId="71986D2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Text Box 146"/>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156082" w:themeColor="accent1"/>
                                    <w:sz w:val="28"/>
                                    <w:szCs w:val="28"/>
                                  </w:rPr>
                                  <w:alias w:val="Date"/>
                                  <w:tag w:val=""/>
                                  <w:id w:val="197127006"/>
                                  <w:showingPlcHdr/>
                                  <w:dataBinding w:prefixMappings="xmlns:ns0='http://schemas.microsoft.com/office/2006/coverPageProps' " w:xpath="/ns0:CoverPageProperties[1]/ns0:PublishDate[1]" w:storeItemID="{55AF091B-3C7A-41E3-B477-F2FDAA23CFDA}"/>
                                  <w:date w:fullDate="2026-01-01T00:00:00Z">
                                    <w:dateFormat w:val="dd MMMM yyyy"/>
                                    <w:lid w:val="en-GB"/>
                                    <w:storeMappedDataAs w:val="dateTime"/>
                                    <w:calendar w:val="gregorian"/>
                                  </w:date>
                                </w:sdtPr>
                                <w:sdtContent>
                                  <w:p w14:paraId="19D65C0B" w14:textId="5018641D" w:rsidR="00E67A76" w:rsidRDefault="005154FF">
                                    <w:pPr>
                                      <w:pStyle w:val="NoSpacing"/>
                                      <w:spacing w:after="40"/>
                                      <w:jc w:val="center"/>
                                      <w:rPr>
                                        <w:caps/>
                                        <w:color w:val="156082" w:themeColor="accent1"/>
                                        <w:sz w:val="28"/>
                                        <w:szCs w:val="28"/>
                                      </w:rPr>
                                    </w:pPr>
                                    <w:r>
                                      <w:rPr>
                                        <w:caps/>
                                        <w:color w:val="156082" w:themeColor="accent1"/>
                                        <w:sz w:val="28"/>
                                        <w:szCs w:val="28"/>
                                      </w:rPr>
                                      <w:t xml:space="preserve">     </w:t>
                                    </w:r>
                                  </w:p>
                                </w:sdtContent>
                              </w:sdt>
                              <w:p w14:paraId="4F95D894" w14:textId="7BA7A89C" w:rsidR="00E67A76" w:rsidRPr="005154FF" w:rsidRDefault="00000000" w:rsidP="00546530">
                                <w:pPr>
                                  <w:pStyle w:val="NoSpacing"/>
                                  <w:rPr>
                                    <w:sz w:val="56"/>
                                    <w:szCs w:val="56"/>
                                  </w:rPr>
                                </w:pPr>
                                <w:sdt>
                                  <w:sdtPr>
                                    <w:rPr>
                                      <w:caps/>
                                      <w:sz w:val="56"/>
                                      <w:szCs w:val="56"/>
                                    </w:rPr>
                                    <w:alias w:val="Company"/>
                                    <w:tag w:val=""/>
                                    <w:id w:val="1390145197"/>
                                    <w:showingPlcHdr/>
                                    <w:dataBinding w:prefixMappings="xmlns:ns0='http://schemas.openxmlformats.org/officeDocument/2006/extended-properties' " w:xpath="/ns0:Properties[1]/ns0:Company[1]" w:storeItemID="{6668398D-A668-4E3E-A5EB-62B293D839F1}"/>
                                    <w:text/>
                                  </w:sdtPr>
                                  <w:sdtContent>
                                    <w:r w:rsidR="00546530">
                                      <w:rPr>
                                        <w:caps/>
                                        <w:sz w:val="56"/>
                                        <w:szCs w:val="56"/>
                                      </w:rPr>
                                      <w:t xml:space="preserve">     </w:t>
                                    </w:r>
                                  </w:sdtContent>
                                </w:sdt>
                              </w:p>
                              <w:p w14:paraId="42A283A7" w14:textId="12EB8F94" w:rsidR="00E67A76" w:rsidRDefault="00000000">
                                <w:pPr>
                                  <w:pStyle w:val="NoSpacing"/>
                                  <w:jc w:val="center"/>
                                  <w:rPr>
                                    <w:color w:val="156082" w:themeColor="accent1"/>
                                  </w:rPr>
                                </w:pPr>
                                <w:sdt>
                                  <w:sdtPr>
                                    <w:alias w:val="Address"/>
                                    <w:tag w:val=""/>
                                    <w:id w:val="-726379553"/>
                                    <w:showingPlcHdr/>
                                    <w:dataBinding w:prefixMappings="xmlns:ns0='http://schemas.microsoft.com/office/2006/coverPageProps' " w:xpath="/ns0:CoverPageProperties[1]/ns0:CompanyAddress[1]" w:storeItemID="{55AF091B-3C7A-41E3-B477-F2FDAA23CFDA}"/>
                                    <w:text/>
                                  </w:sdtPr>
                                  <w:sdtContent>
                                    <w:r w:rsidR="00546530">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7FC988F7" id="_x0000_t202" coordsize="21600,21600" o:spt="202" path="m,l,21600r21600,l21600,xe">
                    <v:stroke joinstyle="miter"/>
                    <v:path gradientshapeok="t" o:connecttype="rect"/>
                  </v:shapetype>
                  <v:shape id="Text Box 146"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sdt>
                          <w:sdtPr>
                            <w:rPr>
                              <w:caps/>
                              <w:color w:val="156082" w:themeColor="accent1"/>
                              <w:sz w:val="28"/>
                              <w:szCs w:val="28"/>
                            </w:rPr>
                            <w:alias w:val="Date"/>
                            <w:tag w:val=""/>
                            <w:id w:val="197127006"/>
                            <w:showingPlcHdr/>
                            <w:dataBinding w:prefixMappings="xmlns:ns0='http://schemas.microsoft.com/office/2006/coverPageProps' " w:xpath="/ns0:CoverPageProperties[1]/ns0:PublishDate[1]" w:storeItemID="{55AF091B-3C7A-41E3-B477-F2FDAA23CFDA}"/>
                            <w:date w:fullDate="2026-01-01T00:00:00Z">
                              <w:dateFormat w:val="dd MMMM yyyy"/>
                              <w:lid w:val="en-GB"/>
                              <w:storeMappedDataAs w:val="dateTime"/>
                              <w:calendar w:val="gregorian"/>
                            </w:date>
                          </w:sdtPr>
                          <w:sdtContent>
                            <w:p w14:paraId="19D65C0B" w14:textId="5018641D" w:rsidR="00E67A76" w:rsidRDefault="005154FF">
                              <w:pPr>
                                <w:pStyle w:val="NoSpacing"/>
                                <w:spacing w:after="40"/>
                                <w:jc w:val="center"/>
                                <w:rPr>
                                  <w:caps/>
                                  <w:color w:val="156082" w:themeColor="accent1"/>
                                  <w:sz w:val="28"/>
                                  <w:szCs w:val="28"/>
                                </w:rPr>
                              </w:pPr>
                              <w:r>
                                <w:rPr>
                                  <w:caps/>
                                  <w:color w:val="156082" w:themeColor="accent1"/>
                                  <w:sz w:val="28"/>
                                  <w:szCs w:val="28"/>
                                </w:rPr>
                                <w:t xml:space="preserve">     </w:t>
                              </w:r>
                            </w:p>
                          </w:sdtContent>
                        </w:sdt>
                        <w:p w14:paraId="4F95D894" w14:textId="7BA7A89C" w:rsidR="00E67A76" w:rsidRPr="005154FF" w:rsidRDefault="00000000" w:rsidP="00546530">
                          <w:pPr>
                            <w:pStyle w:val="NoSpacing"/>
                            <w:rPr>
                              <w:sz w:val="56"/>
                              <w:szCs w:val="56"/>
                            </w:rPr>
                          </w:pPr>
                          <w:sdt>
                            <w:sdtPr>
                              <w:rPr>
                                <w:caps/>
                                <w:sz w:val="56"/>
                                <w:szCs w:val="56"/>
                              </w:rPr>
                              <w:alias w:val="Company"/>
                              <w:tag w:val=""/>
                              <w:id w:val="1390145197"/>
                              <w:showingPlcHdr/>
                              <w:dataBinding w:prefixMappings="xmlns:ns0='http://schemas.openxmlformats.org/officeDocument/2006/extended-properties' " w:xpath="/ns0:Properties[1]/ns0:Company[1]" w:storeItemID="{6668398D-A668-4E3E-A5EB-62B293D839F1}"/>
                              <w:text/>
                            </w:sdtPr>
                            <w:sdtContent>
                              <w:r w:rsidR="00546530">
                                <w:rPr>
                                  <w:caps/>
                                  <w:sz w:val="56"/>
                                  <w:szCs w:val="56"/>
                                </w:rPr>
                                <w:t xml:space="preserve">     </w:t>
                              </w:r>
                            </w:sdtContent>
                          </w:sdt>
                        </w:p>
                        <w:p w14:paraId="42A283A7" w14:textId="12EB8F94" w:rsidR="00E67A76" w:rsidRDefault="00000000">
                          <w:pPr>
                            <w:pStyle w:val="NoSpacing"/>
                            <w:jc w:val="center"/>
                            <w:rPr>
                              <w:color w:val="156082" w:themeColor="accent1"/>
                            </w:rPr>
                          </w:pPr>
                          <w:sdt>
                            <w:sdtPr>
                              <w:alias w:val="Address"/>
                              <w:tag w:val=""/>
                              <w:id w:val="-726379553"/>
                              <w:showingPlcHdr/>
                              <w:dataBinding w:prefixMappings="xmlns:ns0='http://schemas.microsoft.com/office/2006/coverPageProps' " w:xpath="/ns0:CoverPageProperties[1]/ns0:CompanyAddress[1]" w:storeItemID="{55AF091B-3C7A-41E3-B477-F2FDAA23CFDA}"/>
                              <w:text/>
                            </w:sdtPr>
                            <w:sdtContent>
                              <w:r w:rsidR="00546530">
                                <w:t xml:space="preserve">     </w:t>
                              </w:r>
                            </w:sdtContent>
                          </w:sdt>
                        </w:p>
                      </w:txbxContent>
                    </v:textbox>
                    <w10:wrap anchorx="margin" anchory="page"/>
                  </v:shape>
                </w:pict>
              </mc:Fallback>
            </mc:AlternateContent>
          </w:r>
        </w:p>
        <w:p w14:paraId="33DC99E1" w14:textId="6F5E974C" w:rsidR="00E67A76" w:rsidRPr="005154FF" w:rsidRDefault="005154FF">
          <w:pPr>
            <w:rPr>
              <w:rFonts w:ascii="Arial" w:eastAsia="Times New Roman" w:hAnsi="Arial" w:cs="Arial"/>
              <w:b/>
              <w:bCs/>
              <w:kern w:val="0"/>
              <w:lang w:eastAsia="en-GB"/>
              <w14:ligatures w14:val="none"/>
            </w:rPr>
          </w:pPr>
          <w:r w:rsidRPr="005154FF">
            <w:rPr>
              <w:rFonts w:ascii="Arial" w:eastAsia="Times New Roman" w:hAnsi="Arial" w:cs="Arial"/>
              <w:b/>
              <w:bCs/>
              <w:noProof/>
              <w:kern w:val="0"/>
              <w:lang w:eastAsia="en-GB"/>
              <w14:ligatures w14:val="none"/>
            </w:rPr>
            <mc:AlternateContent>
              <mc:Choice Requires="wps">
                <w:drawing>
                  <wp:anchor distT="45720" distB="45720" distL="114300" distR="114300" simplePos="0" relativeHeight="251661312" behindDoc="0" locked="0" layoutInCell="1" allowOverlap="1" wp14:anchorId="1ADF227E" wp14:editId="7D3AF431">
                    <wp:simplePos x="0" y="0"/>
                    <wp:positionH relativeFrom="column">
                      <wp:align>center</wp:align>
                    </wp:positionH>
                    <wp:positionV relativeFrom="paragraph">
                      <wp:posOffset>182880</wp:posOffset>
                    </wp:positionV>
                    <wp:extent cx="2360930" cy="1404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F352F86" w14:textId="379BD852" w:rsidR="005154FF" w:rsidRPr="005154FF" w:rsidRDefault="005154FF" w:rsidP="005154FF">
                                <w:pPr>
                                  <w:jc w:val="center"/>
                                  <w:rPr>
                                    <w:sz w:val="36"/>
                                    <w:szCs w:val="36"/>
                                    <w:lang w:val="en-US"/>
                                  </w:rPr>
                                </w:pPr>
                                <w:r w:rsidRPr="005154FF">
                                  <w:rPr>
                                    <w:sz w:val="36"/>
                                    <w:szCs w:val="36"/>
                                    <w:lang w:val="en-US"/>
                                  </w:rPr>
                                  <w:t>Life Orientation</w:t>
                                </w:r>
                                <w:r w:rsidR="00546530">
                                  <w:rPr>
                                    <w:sz w:val="36"/>
                                    <w:szCs w:val="36"/>
                                    <w:lang w:val="en-US"/>
                                  </w:rPr>
                                  <w:t xml:space="preserve"> </w:t>
                                </w:r>
                                <w:r w:rsidR="00546530">
                                  <w:rPr>
                                    <w:sz w:val="36"/>
                                    <w:szCs w:val="36"/>
                                    <w:lang w:val="en-US"/>
                                  </w:rPr>
                                  <w:t>Grade11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ADF227E" id="Text Box 2" o:spid="_x0000_s1027" type="#_x0000_t202" style="position:absolute;margin-left:0;margin-top:14.4pt;width:185.9pt;height:110.6pt;z-index:251661312;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">
                    <v:textbox style="mso-fit-shape-to-text:t">
                      <w:txbxContent>
                        <w:p w14:paraId="5F352F86" w14:textId="379BD852" w:rsidR="005154FF" w:rsidRPr="005154FF" w:rsidRDefault="005154FF" w:rsidP="005154FF">
                          <w:pPr>
                            <w:jc w:val="center"/>
                            <w:rPr>
                              <w:sz w:val="36"/>
                              <w:szCs w:val="36"/>
                              <w:lang w:val="en-US"/>
                            </w:rPr>
                          </w:pPr>
                          <w:r w:rsidRPr="005154FF">
                            <w:rPr>
                              <w:sz w:val="36"/>
                              <w:szCs w:val="36"/>
                              <w:lang w:val="en-US"/>
                            </w:rPr>
                            <w:t>Life Orientation</w:t>
                          </w:r>
                          <w:r w:rsidR="00546530">
                            <w:rPr>
                              <w:sz w:val="36"/>
                              <w:szCs w:val="36"/>
                              <w:lang w:val="en-US"/>
                            </w:rPr>
                            <w:t xml:space="preserve"> </w:t>
                          </w:r>
                          <w:r w:rsidR="00546530">
                            <w:rPr>
                              <w:sz w:val="36"/>
                              <w:szCs w:val="36"/>
                              <w:lang w:val="en-US"/>
                            </w:rPr>
                            <w:t>Grade11</w:t>
                          </w:r>
                        </w:p>
                      </w:txbxContent>
                    </v:textbox>
                    <w10:wrap type="square"/>
                  </v:shape>
                </w:pict>
              </mc:Fallback>
            </mc:AlternateContent>
          </w:r>
          <w:r w:rsidR="00E67A76" w:rsidRPr="005154FF">
            <w:rPr>
              <w:rFonts w:ascii="Arial" w:eastAsia="Times New Roman" w:hAnsi="Arial" w:cs="Arial"/>
              <w:b/>
              <w:bCs/>
              <w:kern w:val="0"/>
              <w:lang w:eastAsia="en-GB"/>
              <w14:ligatures w14:val="none"/>
            </w:rPr>
            <w:br w:type="page"/>
          </w:r>
        </w:p>
        <w:p w14:paraId="1E94E645" w14:textId="77777777" w:rsidR="00E67A76" w:rsidRDefault="00E67A76">
          <w:pPr>
            <w:rPr>
              <w:rFonts w:ascii="Arial" w:eastAsia="Times New Roman" w:hAnsi="Arial" w:cs="Arial"/>
              <w:b/>
              <w:bCs/>
              <w:color w:val="1F1F1F"/>
              <w:kern w:val="0"/>
              <w:lang w:eastAsia="en-GB"/>
              <w14:ligatures w14:val="none"/>
            </w:rPr>
          </w:pPr>
        </w:p>
        <w:p w14:paraId="3D97C891" w14:textId="1423DB2A" w:rsidR="00E67A76" w:rsidRDefault="00E67A76" w:rsidP="00E67A76">
          <w:pPr>
            <w:jc w:val="center"/>
            <w:rPr>
              <w:rFonts w:ascii="Arial" w:eastAsia="Times New Roman" w:hAnsi="Arial" w:cs="Arial"/>
              <w:b/>
              <w:bCs/>
              <w:color w:val="1F1F1F"/>
              <w:kern w:val="0"/>
              <w:sz w:val="48"/>
              <w:szCs w:val="48"/>
              <w:lang w:eastAsia="en-GB"/>
              <w14:ligatures w14:val="none"/>
            </w:rPr>
          </w:pPr>
          <w:r w:rsidRPr="00E67A76">
            <w:rPr>
              <w:rFonts w:ascii="Arial" w:eastAsia="Times New Roman" w:hAnsi="Arial" w:cs="Arial"/>
              <w:b/>
              <w:bCs/>
              <w:color w:val="1F1F1F"/>
              <w:kern w:val="0"/>
              <w:sz w:val="48"/>
              <w:szCs w:val="48"/>
              <w:lang w:eastAsia="en-GB"/>
              <w14:ligatures w14:val="none"/>
            </w:rPr>
            <w:t>Contents page</w:t>
          </w:r>
        </w:p>
        <w:p w14:paraId="3C192C90" w14:textId="77777777" w:rsidR="00E67A76" w:rsidRDefault="00E67A76" w:rsidP="00E67A76">
          <w:pPr>
            <w:jc w:val="center"/>
            <w:rPr>
              <w:rFonts w:ascii="Arial" w:eastAsia="Times New Roman" w:hAnsi="Arial" w:cs="Arial"/>
              <w:b/>
              <w:bCs/>
              <w:color w:val="1F1F1F"/>
              <w:kern w:val="0"/>
              <w:sz w:val="48"/>
              <w:szCs w:val="48"/>
              <w:lang w:eastAsia="en-GB"/>
              <w14:ligatures w14:val="none"/>
            </w:rPr>
          </w:pPr>
        </w:p>
        <w:tbl>
          <w:tblPr>
            <w:tblStyle w:val="TableGrid"/>
            <w:tblW w:w="0" w:type="auto"/>
            <w:tblLook w:val="04A0" w:firstRow="1" w:lastRow="0" w:firstColumn="1" w:lastColumn="0" w:noHBand="0" w:noVBand="1"/>
          </w:tblPr>
          <w:tblGrid>
            <w:gridCol w:w="6516"/>
            <w:gridCol w:w="3544"/>
          </w:tblGrid>
          <w:tr w:rsidR="00E67A76" w14:paraId="3FB315A9" w14:textId="77777777" w:rsidTr="00E67A76">
            <w:trPr>
              <w:trHeight w:val="1020"/>
            </w:trPr>
            <w:tc>
              <w:tcPr>
                <w:tcW w:w="6516" w:type="dxa"/>
              </w:tcPr>
              <w:p w14:paraId="6EAAC4D9" w14:textId="20615895" w:rsidR="00E67A76" w:rsidRPr="00E67A76" w:rsidRDefault="00E67A76" w:rsidP="00E67A76">
                <w:pPr>
                  <w:rPr>
                    <w:rFonts w:ascii="Arial" w:eastAsia="Times New Roman" w:hAnsi="Arial" w:cs="Arial"/>
                    <w:b/>
                    <w:bCs/>
                    <w:color w:val="1F1F1F"/>
                    <w:kern w:val="0"/>
                    <w:sz w:val="36"/>
                    <w:szCs w:val="36"/>
                    <w:lang w:eastAsia="en-GB"/>
                    <w14:ligatures w14:val="none"/>
                  </w:rPr>
                </w:pPr>
                <w:r w:rsidRPr="00E67A76">
                  <w:rPr>
                    <w:rFonts w:ascii="Arial" w:eastAsia="Times New Roman" w:hAnsi="Arial" w:cs="Arial"/>
                    <w:b/>
                    <w:bCs/>
                    <w:color w:val="1F1F1F"/>
                    <w:kern w:val="0"/>
                    <w:sz w:val="36"/>
                    <w:szCs w:val="36"/>
                    <w:lang w:eastAsia="en-GB"/>
                    <w14:ligatures w14:val="none"/>
                  </w:rPr>
                  <w:t>Section</w:t>
                </w:r>
              </w:p>
            </w:tc>
            <w:tc>
              <w:tcPr>
                <w:tcW w:w="3544" w:type="dxa"/>
              </w:tcPr>
              <w:p w14:paraId="284EA9FA" w14:textId="0962D81A" w:rsidR="00E67A76" w:rsidRPr="00E67A76" w:rsidRDefault="00E67A76" w:rsidP="00E67A76">
                <w:pPr>
                  <w:jc w:val="center"/>
                  <w:rPr>
                    <w:rFonts w:ascii="Arial" w:eastAsia="Times New Roman" w:hAnsi="Arial" w:cs="Arial"/>
                    <w:b/>
                    <w:bCs/>
                    <w:color w:val="1F1F1F"/>
                    <w:kern w:val="0"/>
                    <w:sz w:val="36"/>
                    <w:szCs w:val="36"/>
                    <w:lang w:eastAsia="en-GB"/>
                    <w14:ligatures w14:val="none"/>
                  </w:rPr>
                </w:pPr>
                <w:r w:rsidRPr="00E67A76">
                  <w:rPr>
                    <w:rFonts w:ascii="Arial" w:eastAsia="Times New Roman" w:hAnsi="Arial" w:cs="Arial"/>
                    <w:b/>
                    <w:bCs/>
                    <w:color w:val="1F1F1F"/>
                    <w:kern w:val="0"/>
                    <w:sz w:val="36"/>
                    <w:szCs w:val="36"/>
                    <w:lang w:eastAsia="en-GB"/>
                    <w14:ligatures w14:val="none"/>
                  </w:rPr>
                  <w:t>Page number</w:t>
                </w:r>
              </w:p>
            </w:tc>
          </w:tr>
          <w:tr w:rsidR="00E67A76" w14:paraId="53A1B14C" w14:textId="77777777" w:rsidTr="00E67A76">
            <w:trPr>
              <w:trHeight w:val="1020"/>
            </w:trPr>
            <w:tc>
              <w:tcPr>
                <w:tcW w:w="6516" w:type="dxa"/>
              </w:tcPr>
              <w:p w14:paraId="5452BBF3" w14:textId="0F3A62B7" w:rsidR="00E67A76" w:rsidRPr="00E67A76" w:rsidRDefault="00E67A76" w:rsidP="00E67A76">
                <w:pPr>
                  <w:rPr>
                    <w:rFonts w:ascii="Arial" w:eastAsia="Times New Roman" w:hAnsi="Arial" w:cs="Arial"/>
                    <w:b/>
                    <w:bCs/>
                    <w:color w:val="1F1F1F"/>
                    <w:kern w:val="0"/>
                    <w:sz w:val="36"/>
                    <w:szCs w:val="36"/>
                    <w:lang w:eastAsia="en-GB"/>
                    <w14:ligatures w14:val="none"/>
                  </w:rPr>
                </w:pPr>
                <w:r w:rsidRPr="00E67A76">
                  <w:rPr>
                    <w:rFonts w:ascii="Arial" w:eastAsia="Times New Roman" w:hAnsi="Arial" w:cs="Arial"/>
                    <w:b/>
                    <w:bCs/>
                    <w:color w:val="1F1F1F"/>
                    <w:kern w:val="0"/>
                    <w:sz w:val="36"/>
                    <w:szCs w:val="36"/>
                    <w:lang w:eastAsia="en-GB"/>
                    <w14:ligatures w14:val="none"/>
                  </w:rPr>
                  <w:t>Activity 1</w:t>
                </w:r>
              </w:p>
            </w:tc>
            <w:tc>
              <w:tcPr>
                <w:tcW w:w="3544" w:type="dxa"/>
              </w:tcPr>
              <w:p w14:paraId="05014507" w14:textId="18070C53" w:rsidR="00E67A76" w:rsidRPr="00E67A76" w:rsidRDefault="00E67A76" w:rsidP="00E67A76">
                <w:pPr>
                  <w:jc w:val="center"/>
                  <w:rPr>
                    <w:rFonts w:ascii="Arial" w:eastAsia="Times New Roman" w:hAnsi="Arial" w:cs="Arial"/>
                    <w:b/>
                    <w:bCs/>
                    <w:color w:val="1F1F1F"/>
                    <w:kern w:val="0"/>
                    <w:sz w:val="36"/>
                    <w:szCs w:val="36"/>
                    <w:lang w:eastAsia="en-GB"/>
                    <w14:ligatures w14:val="none"/>
                  </w:rPr>
                </w:pPr>
                <w:r w:rsidRPr="00E67A76">
                  <w:rPr>
                    <w:rFonts w:ascii="Arial" w:eastAsia="Times New Roman" w:hAnsi="Arial" w:cs="Arial"/>
                    <w:b/>
                    <w:bCs/>
                    <w:color w:val="1F1F1F"/>
                    <w:kern w:val="0"/>
                    <w:sz w:val="36"/>
                    <w:szCs w:val="36"/>
                    <w:lang w:eastAsia="en-GB"/>
                    <w14:ligatures w14:val="none"/>
                  </w:rPr>
                  <w:t>2-3</w:t>
                </w:r>
              </w:p>
            </w:tc>
          </w:tr>
          <w:tr w:rsidR="00E67A76" w14:paraId="01748AD6" w14:textId="77777777" w:rsidTr="00E67A76">
            <w:trPr>
              <w:trHeight w:val="1020"/>
            </w:trPr>
            <w:tc>
              <w:tcPr>
                <w:tcW w:w="6516" w:type="dxa"/>
              </w:tcPr>
              <w:p w14:paraId="7D1B8BA5" w14:textId="21324E2D" w:rsidR="00E67A76" w:rsidRPr="00E67A76" w:rsidRDefault="00E67A76" w:rsidP="00E67A76">
                <w:pPr>
                  <w:rPr>
                    <w:rFonts w:ascii="Arial" w:eastAsia="Times New Roman" w:hAnsi="Arial" w:cs="Arial"/>
                    <w:b/>
                    <w:bCs/>
                    <w:color w:val="1F1F1F"/>
                    <w:kern w:val="0"/>
                    <w:sz w:val="36"/>
                    <w:szCs w:val="36"/>
                    <w:lang w:eastAsia="en-GB"/>
                    <w14:ligatures w14:val="none"/>
                  </w:rPr>
                </w:pPr>
                <w:r w:rsidRPr="00E67A76">
                  <w:rPr>
                    <w:rFonts w:ascii="Arial" w:eastAsia="Times New Roman" w:hAnsi="Arial" w:cs="Arial"/>
                    <w:b/>
                    <w:bCs/>
                    <w:color w:val="1F1F1F"/>
                    <w:kern w:val="0"/>
                    <w:sz w:val="36"/>
                    <w:szCs w:val="36"/>
                    <w:lang w:eastAsia="en-GB"/>
                    <w14:ligatures w14:val="none"/>
                  </w:rPr>
                  <w:t>Activity 2</w:t>
                </w:r>
              </w:p>
            </w:tc>
            <w:tc>
              <w:tcPr>
                <w:tcW w:w="3544" w:type="dxa"/>
              </w:tcPr>
              <w:p w14:paraId="24C92D62" w14:textId="6BD45BED" w:rsidR="00E67A76" w:rsidRPr="00E67A76" w:rsidRDefault="00E67A76" w:rsidP="00E67A76">
                <w:pPr>
                  <w:jc w:val="center"/>
                  <w:rPr>
                    <w:rFonts w:ascii="Arial" w:eastAsia="Times New Roman" w:hAnsi="Arial" w:cs="Arial"/>
                    <w:b/>
                    <w:bCs/>
                    <w:color w:val="1F1F1F"/>
                    <w:kern w:val="0"/>
                    <w:sz w:val="36"/>
                    <w:szCs w:val="36"/>
                    <w:lang w:eastAsia="en-GB"/>
                    <w14:ligatures w14:val="none"/>
                  </w:rPr>
                </w:pPr>
                <w:r w:rsidRPr="00E67A76">
                  <w:rPr>
                    <w:rFonts w:ascii="Arial" w:eastAsia="Times New Roman" w:hAnsi="Arial" w:cs="Arial"/>
                    <w:b/>
                    <w:bCs/>
                    <w:color w:val="1F1F1F"/>
                    <w:kern w:val="0"/>
                    <w:sz w:val="36"/>
                    <w:szCs w:val="36"/>
                    <w:lang w:eastAsia="en-GB"/>
                    <w14:ligatures w14:val="none"/>
                  </w:rPr>
                  <w:t>4-7</w:t>
                </w:r>
              </w:p>
            </w:tc>
          </w:tr>
          <w:tr w:rsidR="00E67A76" w14:paraId="04EE0682" w14:textId="77777777" w:rsidTr="00E67A76">
            <w:trPr>
              <w:trHeight w:val="1020"/>
            </w:trPr>
            <w:tc>
              <w:tcPr>
                <w:tcW w:w="6516" w:type="dxa"/>
              </w:tcPr>
              <w:p w14:paraId="6EFEE544" w14:textId="442A2DF8" w:rsidR="00E67A76" w:rsidRPr="00E67A76" w:rsidRDefault="00E67A76" w:rsidP="00E67A76">
                <w:pPr>
                  <w:rPr>
                    <w:rFonts w:ascii="Arial" w:eastAsia="Times New Roman" w:hAnsi="Arial" w:cs="Arial"/>
                    <w:b/>
                    <w:bCs/>
                    <w:color w:val="1F1F1F"/>
                    <w:kern w:val="0"/>
                    <w:sz w:val="36"/>
                    <w:szCs w:val="36"/>
                    <w:lang w:eastAsia="en-GB"/>
                    <w14:ligatures w14:val="none"/>
                  </w:rPr>
                </w:pPr>
                <w:r w:rsidRPr="00E67A76">
                  <w:rPr>
                    <w:rFonts w:ascii="Arial" w:eastAsia="Times New Roman" w:hAnsi="Arial" w:cs="Arial"/>
                    <w:b/>
                    <w:bCs/>
                    <w:color w:val="1F1F1F"/>
                    <w:kern w:val="0"/>
                    <w:sz w:val="36"/>
                    <w:szCs w:val="36"/>
                    <w:lang w:eastAsia="en-GB"/>
                    <w14:ligatures w14:val="none"/>
                  </w:rPr>
                  <w:t>References</w:t>
                </w:r>
              </w:p>
            </w:tc>
            <w:tc>
              <w:tcPr>
                <w:tcW w:w="3544" w:type="dxa"/>
              </w:tcPr>
              <w:p w14:paraId="43AE6461" w14:textId="2C76B501" w:rsidR="00E67A76" w:rsidRPr="00E67A76" w:rsidRDefault="00E67A76" w:rsidP="00E67A76">
                <w:pPr>
                  <w:jc w:val="center"/>
                  <w:rPr>
                    <w:rFonts w:ascii="Arial" w:eastAsia="Times New Roman" w:hAnsi="Arial" w:cs="Arial"/>
                    <w:b/>
                    <w:bCs/>
                    <w:color w:val="1F1F1F"/>
                    <w:kern w:val="0"/>
                    <w:sz w:val="36"/>
                    <w:szCs w:val="36"/>
                    <w:lang w:eastAsia="en-GB"/>
                    <w14:ligatures w14:val="none"/>
                  </w:rPr>
                </w:pPr>
                <w:r>
                  <w:rPr>
                    <w:rFonts w:ascii="Arial" w:eastAsia="Times New Roman" w:hAnsi="Arial" w:cs="Arial"/>
                    <w:b/>
                    <w:bCs/>
                    <w:color w:val="1F1F1F"/>
                    <w:kern w:val="0"/>
                    <w:sz w:val="36"/>
                    <w:szCs w:val="36"/>
                    <w:lang w:eastAsia="en-GB"/>
                    <w14:ligatures w14:val="none"/>
                  </w:rPr>
                  <w:t>8</w:t>
                </w:r>
              </w:p>
            </w:tc>
          </w:tr>
        </w:tbl>
        <w:p w14:paraId="29A168F1" w14:textId="77777777" w:rsidR="00E67A76" w:rsidRPr="00E67A76" w:rsidRDefault="00E67A76" w:rsidP="00E67A76">
          <w:pPr>
            <w:jc w:val="center"/>
            <w:rPr>
              <w:rFonts w:ascii="Arial" w:eastAsia="Times New Roman" w:hAnsi="Arial" w:cs="Arial"/>
              <w:b/>
              <w:bCs/>
              <w:color w:val="1F1F1F"/>
              <w:kern w:val="0"/>
              <w:sz w:val="48"/>
              <w:szCs w:val="48"/>
              <w:lang w:eastAsia="en-GB"/>
              <w14:ligatures w14:val="none"/>
            </w:rPr>
          </w:pPr>
        </w:p>
        <w:p w14:paraId="6C39758F" w14:textId="77777777" w:rsidR="00E67A76" w:rsidRDefault="00E67A76">
          <w:pPr>
            <w:rPr>
              <w:rFonts w:ascii="Arial" w:eastAsia="Times New Roman" w:hAnsi="Arial" w:cs="Arial"/>
              <w:b/>
              <w:bCs/>
              <w:color w:val="1F1F1F"/>
              <w:kern w:val="0"/>
              <w:lang w:eastAsia="en-GB"/>
              <w14:ligatures w14:val="none"/>
            </w:rPr>
          </w:pPr>
        </w:p>
        <w:p w14:paraId="3E222E0F" w14:textId="77777777" w:rsidR="00E67A76" w:rsidRDefault="00E67A76">
          <w:pPr>
            <w:rPr>
              <w:rFonts w:ascii="Arial" w:eastAsia="Times New Roman" w:hAnsi="Arial" w:cs="Arial"/>
              <w:b/>
              <w:bCs/>
              <w:color w:val="1F1F1F"/>
              <w:kern w:val="0"/>
              <w:lang w:eastAsia="en-GB"/>
              <w14:ligatures w14:val="none"/>
            </w:rPr>
          </w:pPr>
        </w:p>
        <w:p w14:paraId="040A9C13" w14:textId="77777777" w:rsidR="00E67A76" w:rsidRDefault="00E67A76">
          <w:pPr>
            <w:rPr>
              <w:rFonts w:ascii="Arial" w:eastAsia="Times New Roman" w:hAnsi="Arial" w:cs="Arial"/>
              <w:b/>
              <w:bCs/>
              <w:color w:val="1F1F1F"/>
              <w:kern w:val="0"/>
              <w:lang w:eastAsia="en-GB"/>
              <w14:ligatures w14:val="none"/>
            </w:rPr>
          </w:pPr>
        </w:p>
        <w:p w14:paraId="2670D73C" w14:textId="77777777" w:rsidR="00E67A76" w:rsidRDefault="00E67A76">
          <w:pPr>
            <w:rPr>
              <w:rFonts w:ascii="Arial" w:eastAsia="Times New Roman" w:hAnsi="Arial" w:cs="Arial"/>
              <w:b/>
              <w:bCs/>
              <w:color w:val="1F1F1F"/>
              <w:kern w:val="0"/>
              <w:lang w:eastAsia="en-GB"/>
              <w14:ligatures w14:val="none"/>
            </w:rPr>
          </w:pPr>
        </w:p>
        <w:p w14:paraId="165228E4" w14:textId="77777777" w:rsidR="00E67A76" w:rsidRDefault="00E67A76">
          <w:pPr>
            <w:rPr>
              <w:rFonts w:ascii="Arial" w:eastAsia="Times New Roman" w:hAnsi="Arial" w:cs="Arial"/>
              <w:b/>
              <w:bCs/>
              <w:color w:val="1F1F1F"/>
              <w:kern w:val="0"/>
              <w:lang w:eastAsia="en-GB"/>
              <w14:ligatures w14:val="none"/>
            </w:rPr>
          </w:pPr>
        </w:p>
        <w:p w14:paraId="760B50C8" w14:textId="77777777" w:rsidR="00E67A76" w:rsidRDefault="00E67A76">
          <w:pPr>
            <w:rPr>
              <w:rFonts w:ascii="Arial" w:eastAsia="Times New Roman" w:hAnsi="Arial" w:cs="Arial"/>
              <w:b/>
              <w:bCs/>
              <w:color w:val="1F1F1F"/>
              <w:kern w:val="0"/>
              <w:lang w:eastAsia="en-GB"/>
              <w14:ligatures w14:val="none"/>
            </w:rPr>
          </w:pPr>
        </w:p>
        <w:p w14:paraId="116F49FC" w14:textId="77777777" w:rsidR="00E67A76" w:rsidRDefault="00E67A76">
          <w:pPr>
            <w:rPr>
              <w:rFonts w:ascii="Arial" w:eastAsia="Times New Roman" w:hAnsi="Arial" w:cs="Arial"/>
              <w:b/>
              <w:bCs/>
              <w:color w:val="1F1F1F"/>
              <w:kern w:val="0"/>
              <w:lang w:eastAsia="en-GB"/>
              <w14:ligatures w14:val="none"/>
            </w:rPr>
          </w:pPr>
        </w:p>
        <w:p w14:paraId="4C6BCBAB" w14:textId="77777777" w:rsidR="00E67A76" w:rsidRDefault="00E67A76">
          <w:pPr>
            <w:rPr>
              <w:rFonts w:ascii="Arial" w:eastAsia="Times New Roman" w:hAnsi="Arial" w:cs="Arial"/>
              <w:b/>
              <w:bCs/>
              <w:color w:val="1F1F1F"/>
              <w:kern w:val="0"/>
              <w:lang w:eastAsia="en-GB"/>
              <w14:ligatures w14:val="none"/>
            </w:rPr>
          </w:pPr>
        </w:p>
        <w:p w14:paraId="38134D82" w14:textId="77777777" w:rsidR="00E67A76" w:rsidRDefault="00E67A76">
          <w:pPr>
            <w:rPr>
              <w:rFonts w:ascii="Arial" w:eastAsia="Times New Roman" w:hAnsi="Arial" w:cs="Arial"/>
              <w:b/>
              <w:bCs/>
              <w:color w:val="1F1F1F"/>
              <w:kern w:val="0"/>
              <w:lang w:eastAsia="en-GB"/>
              <w14:ligatures w14:val="none"/>
            </w:rPr>
          </w:pPr>
        </w:p>
        <w:p w14:paraId="78BDDE43" w14:textId="77777777" w:rsidR="00E67A76" w:rsidRDefault="00E67A76">
          <w:pPr>
            <w:rPr>
              <w:rFonts w:ascii="Arial" w:eastAsia="Times New Roman" w:hAnsi="Arial" w:cs="Arial"/>
              <w:b/>
              <w:bCs/>
              <w:color w:val="1F1F1F"/>
              <w:kern w:val="0"/>
              <w:lang w:eastAsia="en-GB"/>
              <w14:ligatures w14:val="none"/>
            </w:rPr>
          </w:pPr>
        </w:p>
        <w:p w14:paraId="7B3D477F" w14:textId="77777777" w:rsidR="00E67A76" w:rsidRDefault="00E67A76">
          <w:pPr>
            <w:rPr>
              <w:rFonts w:ascii="Arial" w:eastAsia="Times New Roman" w:hAnsi="Arial" w:cs="Arial"/>
              <w:b/>
              <w:bCs/>
              <w:color w:val="1F1F1F"/>
              <w:kern w:val="0"/>
              <w:lang w:eastAsia="en-GB"/>
              <w14:ligatures w14:val="none"/>
            </w:rPr>
          </w:pPr>
        </w:p>
        <w:p w14:paraId="30046753" w14:textId="77777777" w:rsidR="00E67A76" w:rsidRDefault="00E67A76">
          <w:pPr>
            <w:rPr>
              <w:rFonts w:ascii="Arial" w:eastAsia="Times New Roman" w:hAnsi="Arial" w:cs="Arial"/>
              <w:b/>
              <w:bCs/>
              <w:color w:val="1F1F1F"/>
              <w:kern w:val="0"/>
              <w:lang w:eastAsia="en-GB"/>
              <w14:ligatures w14:val="none"/>
            </w:rPr>
          </w:pPr>
        </w:p>
        <w:p w14:paraId="7C00FC42" w14:textId="77777777" w:rsidR="00E67A76" w:rsidRDefault="00E67A76">
          <w:pPr>
            <w:rPr>
              <w:rFonts w:ascii="Arial" w:eastAsia="Times New Roman" w:hAnsi="Arial" w:cs="Arial"/>
              <w:b/>
              <w:bCs/>
              <w:color w:val="1F1F1F"/>
              <w:kern w:val="0"/>
              <w:lang w:eastAsia="en-GB"/>
              <w14:ligatures w14:val="none"/>
            </w:rPr>
          </w:pPr>
        </w:p>
        <w:p w14:paraId="73A99F79" w14:textId="77777777" w:rsidR="00E67A76" w:rsidRDefault="00E67A76">
          <w:pPr>
            <w:rPr>
              <w:rFonts w:ascii="Arial" w:eastAsia="Times New Roman" w:hAnsi="Arial" w:cs="Arial"/>
              <w:b/>
              <w:bCs/>
              <w:color w:val="1F1F1F"/>
              <w:kern w:val="0"/>
              <w:lang w:eastAsia="en-GB"/>
              <w14:ligatures w14:val="none"/>
            </w:rPr>
          </w:pPr>
        </w:p>
        <w:p w14:paraId="3C5EB157" w14:textId="77777777" w:rsidR="00E67A76" w:rsidRDefault="00E67A76">
          <w:pPr>
            <w:rPr>
              <w:rFonts w:ascii="Arial" w:eastAsia="Times New Roman" w:hAnsi="Arial" w:cs="Arial"/>
              <w:b/>
              <w:bCs/>
              <w:color w:val="1F1F1F"/>
              <w:kern w:val="0"/>
              <w:lang w:eastAsia="en-GB"/>
              <w14:ligatures w14:val="none"/>
            </w:rPr>
          </w:pPr>
        </w:p>
        <w:p w14:paraId="276E8BE9" w14:textId="77777777" w:rsidR="00E67A76" w:rsidRDefault="00E67A76">
          <w:pPr>
            <w:rPr>
              <w:rFonts w:ascii="Arial" w:eastAsia="Times New Roman" w:hAnsi="Arial" w:cs="Arial"/>
              <w:b/>
              <w:bCs/>
              <w:color w:val="1F1F1F"/>
              <w:kern w:val="0"/>
              <w:lang w:eastAsia="en-GB"/>
              <w14:ligatures w14:val="none"/>
            </w:rPr>
          </w:pPr>
        </w:p>
        <w:p w14:paraId="6C604147" w14:textId="50F6FBF1" w:rsidR="00E67A76" w:rsidRDefault="00000000">
          <w:pPr>
            <w:rPr>
              <w:rFonts w:ascii="Arial" w:eastAsia="Times New Roman" w:hAnsi="Arial" w:cs="Arial"/>
              <w:b/>
              <w:bCs/>
              <w:color w:val="1F1F1F"/>
              <w:kern w:val="0"/>
              <w:lang w:eastAsia="en-GB"/>
              <w14:ligatures w14:val="none"/>
            </w:rPr>
          </w:pPr>
        </w:p>
      </w:sdtContent>
    </w:sdt>
    <w:p w14:paraId="6EC460DE" w14:textId="7A641400" w:rsidR="00AF1867" w:rsidRPr="00FB3C03" w:rsidRDefault="003E066B" w:rsidP="00DE724C">
      <w:pPr>
        <w:spacing w:before="420" w:after="120" w:line="420" w:lineRule="atLeast"/>
        <w:outlineLvl w:val="1"/>
        <w:rPr>
          <w:rFonts w:ascii="Arial" w:eastAsia="Times New Roman" w:hAnsi="Arial" w:cs="Arial"/>
          <w:b/>
          <w:bCs/>
          <w:color w:val="1F1F1F"/>
          <w:kern w:val="0"/>
          <w:lang w:eastAsia="en-GB"/>
          <w14:ligatures w14:val="none"/>
        </w:rPr>
      </w:pPr>
      <w:r>
        <w:rPr>
          <w:rFonts w:ascii="Arial" w:eastAsia="Times New Roman" w:hAnsi="Arial" w:cs="Arial"/>
          <w:b/>
          <w:bCs/>
          <w:color w:val="1F1F1F"/>
          <w:kern w:val="0"/>
          <w:lang w:eastAsia="en-GB"/>
          <w14:ligatures w14:val="none"/>
        </w:rPr>
        <w:t xml:space="preserve">ACTIVITY </w:t>
      </w:r>
      <w:r w:rsidR="00CD50C9">
        <w:rPr>
          <w:rFonts w:ascii="Arial" w:eastAsia="Times New Roman" w:hAnsi="Arial" w:cs="Arial"/>
          <w:b/>
          <w:bCs/>
          <w:color w:val="1F1F1F"/>
          <w:kern w:val="0"/>
          <w:lang w:eastAsia="en-GB"/>
          <w14:ligatures w14:val="none"/>
        </w:rPr>
        <w:t>1:</w:t>
      </w:r>
      <w:r w:rsidR="003F6D6C" w:rsidRPr="003F6D6C">
        <w:rPr>
          <w:rFonts w:ascii="Arial" w:eastAsia="Times New Roman" w:hAnsi="Arial" w:cs="Arial"/>
          <w:b/>
          <w:bCs/>
          <w:color w:val="1F1F1F"/>
          <w:kern w:val="0"/>
          <w:lang w:eastAsia="en-GB"/>
          <w14:ligatures w14:val="none"/>
        </w:rPr>
        <w:t xml:space="preserve"> SPORT, UNITY, AND DEMOCRATIC PARTICIPATION</w:t>
      </w:r>
      <w:r w:rsidR="00CD50C9">
        <w:rPr>
          <w:rFonts w:ascii="Arial" w:eastAsia="Times New Roman" w:hAnsi="Arial" w:cs="Arial"/>
          <w:b/>
          <w:bCs/>
          <w:color w:val="1F1F1F"/>
          <w:kern w:val="0"/>
          <w:lang w:eastAsia="en-GB"/>
          <w14:ligatures w14:val="none"/>
        </w:rPr>
        <w:t xml:space="preserve"> IN SOUTH AFRICA</w:t>
      </w:r>
    </w:p>
    <w:p w14:paraId="753FC9F3" w14:textId="77777777" w:rsidR="00DE724C" w:rsidRPr="00FB3C03" w:rsidRDefault="00DE724C" w:rsidP="00B6020F">
      <w:pPr>
        <w:pStyle w:val="ListParagraph"/>
        <w:spacing w:after="240" w:line="276" w:lineRule="auto"/>
        <w:ind w:left="360"/>
        <w:rPr>
          <w:rFonts w:ascii="Arial" w:eastAsia="Times New Roman" w:hAnsi="Arial" w:cs="Arial"/>
          <w:color w:val="1F1F1F"/>
          <w:kern w:val="0"/>
          <w:lang w:eastAsia="en-GB"/>
          <w14:ligatures w14:val="none"/>
        </w:rPr>
      </w:pPr>
    </w:p>
    <w:p w14:paraId="353C3C05" w14:textId="793CF89F" w:rsidR="00B6020F" w:rsidRPr="00FB3C03" w:rsidRDefault="00DE724C" w:rsidP="00B6020F">
      <w:pPr>
        <w:pStyle w:val="ListParagraph"/>
        <w:spacing w:after="240" w:line="276" w:lineRule="auto"/>
        <w:ind w:left="0"/>
        <w:rPr>
          <w:rFonts w:ascii="Arial" w:eastAsia="Times New Roman" w:hAnsi="Arial" w:cs="Arial"/>
          <w:color w:val="1F1F1F"/>
          <w:kern w:val="0"/>
          <w:lang w:eastAsia="en-GB"/>
          <w14:ligatures w14:val="none"/>
        </w:rPr>
      </w:pPr>
      <w:r w:rsidRPr="00FB3C03">
        <w:rPr>
          <w:rFonts w:ascii="Arial" w:eastAsia="Times New Roman" w:hAnsi="Arial" w:cs="Arial"/>
          <w:color w:val="1F1F1F"/>
          <w:kern w:val="0"/>
          <w:lang w:eastAsia="en-GB"/>
          <w14:ligatures w14:val="none"/>
        </w:rPr>
        <w:t xml:space="preserve">1.1   </w:t>
      </w:r>
      <w:r w:rsidR="00B6020F" w:rsidRPr="00FB3C03">
        <w:rPr>
          <w:rFonts w:ascii="Arial" w:eastAsia="Times New Roman" w:hAnsi="Arial" w:cs="Arial"/>
          <w:color w:val="1F1F1F"/>
          <w:kern w:val="0"/>
          <w:lang w:eastAsia="en-GB"/>
          <w14:ligatures w14:val="none"/>
        </w:rPr>
        <w:t>In a sporting context, the rule of law refers to the principle that games depend on a set of clear, established rules that are applied consistently and fairly to all participants, including players and officials, to ensure fairness.</w:t>
      </w:r>
    </w:p>
    <w:p w14:paraId="6CF24D91" w14:textId="77777777" w:rsidR="00AF1867" w:rsidRPr="00FB3C03" w:rsidRDefault="00AF1867" w:rsidP="00B6020F">
      <w:pPr>
        <w:pStyle w:val="ListParagraph"/>
        <w:spacing w:after="240" w:line="276" w:lineRule="auto"/>
        <w:ind w:left="360"/>
        <w:rPr>
          <w:rFonts w:ascii="Arial" w:eastAsia="Times New Roman" w:hAnsi="Arial" w:cs="Arial"/>
          <w:color w:val="1F1F1F"/>
          <w:kern w:val="0"/>
          <w:lang w:eastAsia="en-GB"/>
          <w14:ligatures w14:val="none"/>
        </w:rPr>
      </w:pPr>
    </w:p>
    <w:p w14:paraId="28C48C89" w14:textId="017B3493" w:rsidR="00B6020F" w:rsidRPr="00FB3C03" w:rsidRDefault="003F6D6C" w:rsidP="00B6020F">
      <w:pPr>
        <w:spacing w:after="0" w:line="276" w:lineRule="auto"/>
        <w:rPr>
          <w:rFonts w:ascii="Arial" w:eastAsia="Times New Roman" w:hAnsi="Arial" w:cs="Arial"/>
          <w:color w:val="1F1F1F"/>
          <w:kern w:val="0"/>
          <w:lang w:eastAsia="en-GB"/>
          <w14:ligatures w14:val="none"/>
        </w:rPr>
      </w:pPr>
      <w:r w:rsidRPr="003F6D6C">
        <w:rPr>
          <w:rFonts w:ascii="Arial" w:eastAsia="Times New Roman" w:hAnsi="Arial" w:cs="Arial"/>
          <w:color w:val="1F1F1F"/>
          <w:kern w:val="0"/>
          <w:lang w:eastAsia="en-GB"/>
          <w14:ligatures w14:val="none"/>
        </w:rPr>
        <w:t>1.2 Public participation in South African sport extends far beyond being an athlete on the field, encompassing several vital roles that sustain the sporting community.</w:t>
      </w:r>
    </w:p>
    <w:p w14:paraId="2B63BA05" w14:textId="18ADD06B" w:rsidR="00B6020F" w:rsidRPr="00FB3C03" w:rsidRDefault="003F6D6C" w:rsidP="00B6020F">
      <w:pPr>
        <w:spacing w:after="0" w:line="276" w:lineRule="auto"/>
        <w:rPr>
          <w:rFonts w:ascii="Arial" w:eastAsia="Times New Roman" w:hAnsi="Arial" w:cs="Arial"/>
          <w:color w:val="1F1F1F"/>
          <w:kern w:val="0"/>
          <w:lang w:eastAsia="en-GB"/>
          <w14:ligatures w14:val="none"/>
        </w:rPr>
      </w:pPr>
      <w:r w:rsidRPr="003F6D6C">
        <w:rPr>
          <w:rFonts w:ascii="Arial" w:eastAsia="Times New Roman" w:hAnsi="Arial" w:cs="Arial"/>
          <w:color w:val="1F1F1F"/>
          <w:kern w:val="0"/>
          <w:lang w:eastAsia="en-GB"/>
          <w14:ligatures w14:val="none"/>
        </w:rPr>
        <w:t xml:space="preserve"> Firstly, individuals engage as supporters, providing the essential fan base and social backing that </w:t>
      </w:r>
      <w:r w:rsidR="003E066B">
        <w:rPr>
          <w:rFonts w:ascii="Arial" w:eastAsia="Times New Roman" w:hAnsi="Arial" w:cs="Arial"/>
          <w:color w:val="1F1F1F"/>
          <w:kern w:val="0"/>
          <w:lang w:eastAsia="en-GB"/>
          <w14:ligatures w14:val="none"/>
        </w:rPr>
        <w:t>create</w:t>
      </w:r>
      <w:r w:rsidRPr="003F6D6C">
        <w:rPr>
          <w:rFonts w:ascii="Arial" w:eastAsia="Times New Roman" w:hAnsi="Arial" w:cs="Arial"/>
          <w:color w:val="1F1F1F"/>
          <w:kern w:val="0"/>
          <w:lang w:eastAsia="en-GB"/>
          <w14:ligatures w14:val="none"/>
        </w:rPr>
        <w:t xml:space="preserve"> the atmosphere of major sports like soccer, rugby, and cricket.</w:t>
      </w:r>
    </w:p>
    <w:p w14:paraId="3542A3E6" w14:textId="2151C2BA" w:rsidR="00B6020F" w:rsidRPr="00FB3C03" w:rsidRDefault="003F6D6C" w:rsidP="00B6020F">
      <w:pPr>
        <w:spacing w:after="0" w:line="276" w:lineRule="auto"/>
        <w:rPr>
          <w:rFonts w:ascii="Arial" w:eastAsia="Times New Roman" w:hAnsi="Arial" w:cs="Arial"/>
          <w:color w:val="1F1F1F"/>
          <w:kern w:val="0"/>
          <w:lang w:eastAsia="en-GB"/>
          <w14:ligatures w14:val="none"/>
        </w:rPr>
      </w:pPr>
      <w:r w:rsidRPr="003F6D6C">
        <w:rPr>
          <w:rFonts w:ascii="Arial" w:eastAsia="Times New Roman" w:hAnsi="Arial" w:cs="Arial"/>
          <w:color w:val="1F1F1F"/>
          <w:kern w:val="0"/>
          <w:lang w:eastAsia="en-GB"/>
          <w14:ligatures w14:val="none"/>
        </w:rPr>
        <w:t xml:space="preserve"> Secondly, many members of the public serve as volunteers, contributing their time and skills to help manage events. </w:t>
      </w:r>
    </w:p>
    <w:p w14:paraId="21A24060" w14:textId="77777777" w:rsidR="00B6020F" w:rsidRPr="00FB3C03" w:rsidRDefault="003F6D6C" w:rsidP="00B6020F">
      <w:pPr>
        <w:spacing w:after="0" w:line="276" w:lineRule="auto"/>
        <w:rPr>
          <w:rFonts w:ascii="Arial" w:eastAsia="Times New Roman" w:hAnsi="Arial" w:cs="Arial"/>
          <w:color w:val="1F1F1F"/>
          <w:kern w:val="0"/>
          <w:lang w:eastAsia="en-GB"/>
          <w14:ligatures w14:val="none"/>
        </w:rPr>
      </w:pPr>
      <w:r w:rsidRPr="003F6D6C">
        <w:rPr>
          <w:rFonts w:ascii="Arial" w:eastAsia="Times New Roman" w:hAnsi="Arial" w:cs="Arial"/>
          <w:color w:val="1F1F1F"/>
          <w:kern w:val="0"/>
          <w:lang w:eastAsia="en-GB"/>
          <w14:ligatures w14:val="none"/>
        </w:rPr>
        <w:t>Thirdly, participation involves becoming official members of clubs, which fosters a sense of belonging and community involvement.</w:t>
      </w:r>
    </w:p>
    <w:p w14:paraId="121924BE" w14:textId="44C5A8E0" w:rsidR="003F6D6C" w:rsidRPr="00FB3C03" w:rsidRDefault="003F6D6C" w:rsidP="00B6020F">
      <w:pPr>
        <w:spacing w:after="0" w:line="276" w:lineRule="auto"/>
        <w:rPr>
          <w:rFonts w:ascii="Arial" w:eastAsia="Times New Roman" w:hAnsi="Arial" w:cs="Arial"/>
          <w:color w:val="1F1F1F"/>
          <w:kern w:val="0"/>
          <w:lang w:eastAsia="en-GB"/>
          <w14:ligatures w14:val="none"/>
        </w:rPr>
      </w:pPr>
      <w:r w:rsidRPr="003F6D6C">
        <w:rPr>
          <w:rFonts w:ascii="Arial" w:eastAsia="Times New Roman" w:hAnsi="Arial" w:cs="Arial"/>
          <w:color w:val="1F1F1F"/>
          <w:kern w:val="0"/>
          <w:lang w:eastAsia="en-GB"/>
          <w14:ligatures w14:val="none"/>
        </w:rPr>
        <w:t xml:space="preserve"> Finally, the public actively participates in decision-making by serving on committees, attending meetings, or raising concerns through formal processes, ensuring that sporting structures remain transparent and accountable.</w:t>
      </w:r>
    </w:p>
    <w:p w14:paraId="6CAE1749" w14:textId="77777777" w:rsidR="00B6020F" w:rsidRPr="003F6D6C" w:rsidRDefault="00B6020F" w:rsidP="00B6020F">
      <w:pPr>
        <w:spacing w:after="0" w:line="276" w:lineRule="auto"/>
        <w:rPr>
          <w:rFonts w:ascii="Arial" w:eastAsia="Times New Roman" w:hAnsi="Arial" w:cs="Arial"/>
          <w:color w:val="1F1F1F"/>
          <w:kern w:val="0"/>
          <w:lang w:eastAsia="en-GB"/>
          <w14:ligatures w14:val="none"/>
        </w:rPr>
      </w:pPr>
    </w:p>
    <w:p w14:paraId="69A357A6" w14:textId="77777777" w:rsidR="003F6D6C" w:rsidRPr="003F6D6C" w:rsidRDefault="003F6D6C" w:rsidP="00B6020F">
      <w:pPr>
        <w:spacing w:after="120" w:line="276" w:lineRule="auto"/>
        <w:rPr>
          <w:rFonts w:ascii="Arial" w:eastAsia="Times New Roman" w:hAnsi="Arial" w:cs="Arial"/>
          <w:color w:val="1F1F1F"/>
          <w:kern w:val="0"/>
          <w:lang w:eastAsia="en-GB"/>
          <w14:ligatures w14:val="none"/>
        </w:rPr>
      </w:pPr>
      <w:r w:rsidRPr="003F6D6C">
        <w:rPr>
          <w:rFonts w:ascii="Arial" w:eastAsia="Times New Roman" w:hAnsi="Arial" w:cs="Arial"/>
          <w:color w:val="1F1F1F"/>
          <w:kern w:val="0"/>
          <w:lang w:eastAsia="en-GB"/>
          <w14:ligatures w14:val="none"/>
        </w:rPr>
        <w:t>1.3 Ways Sport Contributes to Nation-Building</w:t>
      </w:r>
    </w:p>
    <w:p w14:paraId="3A667836" w14:textId="1565D603" w:rsidR="003F6D6C" w:rsidRPr="003F6D6C" w:rsidRDefault="003E066B" w:rsidP="00B6020F">
      <w:pPr>
        <w:numPr>
          <w:ilvl w:val="0"/>
          <w:numId w:val="12"/>
        </w:numPr>
        <w:spacing w:before="120" w:after="120" w:line="276" w:lineRule="auto"/>
        <w:rPr>
          <w:rFonts w:ascii="Arial" w:eastAsia="Times New Roman" w:hAnsi="Arial" w:cs="Arial"/>
          <w:color w:val="1F1F1F"/>
          <w:kern w:val="0"/>
          <w:lang w:eastAsia="en-GB"/>
          <w14:ligatures w14:val="none"/>
        </w:rPr>
      </w:pPr>
      <w:r>
        <w:rPr>
          <w:rFonts w:ascii="Arial" w:eastAsia="Times New Roman" w:hAnsi="Arial" w:cs="Arial"/>
          <w:color w:val="1F1F1F"/>
          <w:kern w:val="0"/>
          <w:lang w:eastAsia="en-GB"/>
          <w14:ligatures w14:val="none"/>
        </w:rPr>
        <w:t>Creating</w:t>
      </w:r>
      <w:r w:rsidR="003F6D6C" w:rsidRPr="003F6D6C">
        <w:rPr>
          <w:rFonts w:ascii="Arial" w:eastAsia="Times New Roman" w:hAnsi="Arial" w:cs="Arial"/>
          <w:color w:val="1F1F1F"/>
          <w:kern w:val="0"/>
          <w:lang w:eastAsia="en-GB"/>
          <w14:ligatures w14:val="none"/>
        </w:rPr>
        <w:t xml:space="preserve"> </w:t>
      </w:r>
      <w:r>
        <w:rPr>
          <w:rFonts w:ascii="Arial" w:eastAsia="Times New Roman" w:hAnsi="Arial" w:cs="Arial"/>
          <w:color w:val="1F1F1F"/>
          <w:kern w:val="0"/>
          <w:lang w:eastAsia="en-GB"/>
          <w14:ligatures w14:val="none"/>
        </w:rPr>
        <w:t>u</w:t>
      </w:r>
      <w:r w:rsidR="003F6D6C" w:rsidRPr="003F6D6C">
        <w:rPr>
          <w:rFonts w:ascii="Arial" w:eastAsia="Times New Roman" w:hAnsi="Arial" w:cs="Arial"/>
          <w:color w:val="1F1F1F"/>
          <w:kern w:val="0"/>
          <w:lang w:eastAsia="en-GB"/>
          <w14:ligatures w14:val="none"/>
        </w:rPr>
        <w:t xml:space="preserve">nity: Historical moments, such as the 1995 Rugby World Cup, act as a </w:t>
      </w:r>
      <w:r w:rsidR="00B6020F" w:rsidRPr="00FB3C03">
        <w:rPr>
          <w:rFonts w:ascii="Arial" w:eastAsia="Times New Roman" w:hAnsi="Arial" w:cs="Arial"/>
          <w:color w:val="1F1F1F"/>
          <w:kern w:val="0"/>
          <w:lang w:eastAsia="en-GB"/>
          <w14:ligatures w14:val="none"/>
        </w:rPr>
        <w:t>symbol</w:t>
      </w:r>
      <w:r w:rsidR="003F6D6C" w:rsidRPr="003F6D6C">
        <w:rPr>
          <w:rFonts w:ascii="Arial" w:eastAsia="Times New Roman" w:hAnsi="Arial" w:cs="Arial"/>
          <w:color w:val="1F1F1F"/>
          <w:kern w:val="0"/>
          <w:lang w:eastAsia="en-GB"/>
          <w14:ligatures w14:val="none"/>
        </w:rPr>
        <w:t xml:space="preserve"> for national pride across diverse communities.</w:t>
      </w:r>
    </w:p>
    <w:p w14:paraId="081E8198" w14:textId="77777777" w:rsidR="003F6D6C" w:rsidRPr="003F6D6C" w:rsidRDefault="003F6D6C" w:rsidP="00B6020F">
      <w:pPr>
        <w:numPr>
          <w:ilvl w:val="0"/>
          <w:numId w:val="12"/>
        </w:numPr>
        <w:spacing w:before="120" w:after="120" w:line="276" w:lineRule="auto"/>
        <w:rPr>
          <w:rFonts w:ascii="Arial" w:eastAsia="Times New Roman" w:hAnsi="Arial" w:cs="Arial"/>
          <w:color w:val="1F1F1F"/>
          <w:kern w:val="0"/>
          <w:lang w:eastAsia="en-GB"/>
          <w14:ligatures w14:val="none"/>
        </w:rPr>
      </w:pPr>
      <w:r w:rsidRPr="003F6D6C">
        <w:rPr>
          <w:rFonts w:ascii="Arial" w:eastAsia="Times New Roman" w:hAnsi="Arial" w:cs="Arial"/>
          <w:color w:val="1F1F1F"/>
          <w:kern w:val="0"/>
          <w:lang w:eastAsia="en-GB"/>
          <w14:ligatures w14:val="none"/>
        </w:rPr>
        <w:t>Fostering Belonging: Successful national teams create a shared identity that bridges racial and cultural divides.</w:t>
      </w:r>
    </w:p>
    <w:p w14:paraId="155E4CC2" w14:textId="77777777" w:rsidR="003F6D6C" w:rsidRPr="003F6D6C" w:rsidRDefault="003F6D6C" w:rsidP="00B6020F">
      <w:pPr>
        <w:numPr>
          <w:ilvl w:val="0"/>
          <w:numId w:val="12"/>
        </w:numPr>
        <w:spacing w:before="120" w:after="120" w:line="276" w:lineRule="auto"/>
        <w:rPr>
          <w:rFonts w:ascii="Arial" w:eastAsia="Times New Roman" w:hAnsi="Arial" w:cs="Arial"/>
          <w:color w:val="1F1F1F"/>
          <w:kern w:val="0"/>
          <w:lang w:eastAsia="en-GB"/>
          <w14:ligatures w14:val="none"/>
        </w:rPr>
      </w:pPr>
      <w:r w:rsidRPr="003F6D6C">
        <w:rPr>
          <w:rFonts w:ascii="Arial" w:eastAsia="Times New Roman" w:hAnsi="Arial" w:cs="Arial"/>
          <w:color w:val="1F1F1F"/>
          <w:kern w:val="0"/>
          <w:lang w:eastAsia="en-GB"/>
          <w14:ligatures w14:val="none"/>
        </w:rPr>
        <w:t>Promoting Equality: Inclusive sporting programs allow youth from different backgrounds to interact as equals.</w:t>
      </w:r>
    </w:p>
    <w:p w14:paraId="5DB36C37" w14:textId="77777777" w:rsidR="003F6D6C" w:rsidRPr="003F6D6C" w:rsidRDefault="003F6D6C" w:rsidP="00B6020F">
      <w:pPr>
        <w:numPr>
          <w:ilvl w:val="0"/>
          <w:numId w:val="12"/>
        </w:numPr>
        <w:spacing w:before="120" w:after="120" w:line="276" w:lineRule="auto"/>
        <w:rPr>
          <w:rFonts w:ascii="Arial" w:eastAsia="Times New Roman" w:hAnsi="Arial" w:cs="Arial"/>
          <w:color w:val="1F1F1F"/>
          <w:kern w:val="0"/>
          <w:lang w:eastAsia="en-GB"/>
          <w14:ligatures w14:val="none"/>
        </w:rPr>
      </w:pPr>
      <w:r w:rsidRPr="003F6D6C">
        <w:rPr>
          <w:rFonts w:ascii="Arial" w:eastAsia="Times New Roman" w:hAnsi="Arial" w:cs="Arial"/>
          <w:color w:val="1F1F1F"/>
          <w:kern w:val="0"/>
          <w:lang w:eastAsia="en-GB"/>
          <w14:ligatures w14:val="none"/>
        </w:rPr>
        <w:t>Building Social Cohesion: Positive interactions in community clubs strengthen the "social fabric" of the nation.</w:t>
      </w:r>
    </w:p>
    <w:p w14:paraId="474B6D98" w14:textId="2E644B59" w:rsidR="003F6D6C" w:rsidRPr="003F6D6C" w:rsidRDefault="00B6020F" w:rsidP="00B6020F">
      <w:pPr>
        <w:spacing w:after="240" w:line="276" w:lineRule="auto"/>
        <w:rPr>
          <w:rFonts w:ascii="Arial" w:eastAsia="Times New Roman" w:hAnsi="Arial" w:cs="Arial"/>
          <w:color w:val="1F1F1F"/>
          <w:kern w:val="0"/>
          <w:lang w:eastAsia="en-GB"/>
          <w14:ligatures w14:val="none"/>
        </w:rPr>
      </w:pPr>
      <w:r w:rsidRPr="00FB3C03">
        <w:rPr>
          <w:rFonts w:ascii="Arial" w:eastAsia="Times New Roman" w:hAnsi="Arial" w:cs="Arial"/>
          <w:color w:val="1F1F1F"/>
          <w:kern w:val="0"/>
          <w:lang w:eastAsia="en-GB"/>
          <w14:ligatures w14:val="none"/>
        </w:rPr>
        <w:t>1.4 Good</w:t>
      </w:r>
      <w:r w:rsidR="003F6D6C" w:rsidRPr="003F6D6C">
        <w:rPr>
          <w:rFonts w:ascii="Arial" w:eastAsia="Times New Roman" w:hAnsi="Arial" w:cs="Arial"/>
          <w:color w:val="1F1F1F"/>
          <w:kern w:val="0"/>
          <w:lang w:eastAsia="en-GB"/>
          <w14:ligatures w14:val="none"/>
        </w:rPr>
        <w:t xml:space="preserve"> governance is essential in school sports because it ensures fairness in how activities are run and transparency in how decisions like team selection or funding are made. It also promotes </w:t>
      </w:r>
      <w:r w:rsidR="008B6CCB" w:rsidRPr="00FB3C03">
        <w:rPr>
          <w:rFonts w:ascii="Arial" w:eastAsia="Times New Roman" w:hAnsi="Arial" w:cs="Arial"/>
          <w:color w:val="1F1F1F"/>
          <w:kern w:val="0"/>
          <w:lang w:eastAsia="en-GB"/>
          <w14:ligatures w14:val="none"/>
        </w:rPr>
        <w:t>responsibility</w:t>
      </w:r>
      <w:r w:rsidR="003F6D6C" w:rsidRPr="003F6D6C">
        <w:rPr>
          <w:rFonts w:ascii="Arial" w:eastAsia="Times New Roman" w:hAnsi="Arial" w:cs="Arial"/>
          <w:color w:val="1F1F1F"/>
          <w:kern w:val="0"/>
          <w:lang w:eastAsia="en-GB"/>
          <w14:ligatures w14:val="none"/>
        </w:rPr>
        <w:t>, where leaders are held responsible for their actions, and inclusion, ensuring all students feel represented regardless of their background.</w:t>
      </w:r>
    </w:p>
    <w:p w14:paraId="33B84479" w14:textId="77777777" w:rsidR="003F6D6C" w:rsidRPr="003F6D6C" w:rsidRDefault="003F6D6C" w:rsidP="00B6020F">
      <w:pPr>
        <w:spacing w:after="120" w:line="276" w:lineRule="auto"/>
        <w:rPr>
          <w:rFonts w:ascii="Arial" w:eastAsia="Times New Roman" w:hAnsi="Arial" w:cs="Arial"/>
          <w:color w:val="1F1F1F"/>
          <w:kern w:val="0"/>
          <w:lang w:eastAsia="en-GB"/>
          <w14:ligatures w14:val="none"/>
        </w:rPr>
      </w:pPr>
      <w:r w:rsidRPr="003F6D6C">
        <w:rPr>
          <w:rFonts w:ascii="Arial" w:eastAsia="Times New Roman" w:hAnsi="Arial" w:cs="Arial"/>
          <w:color w:val="1F1F1F"/>
          <w:kern w:val="0"/>
          <w:lang w:eastAsia="en-GB"/>
          <w14:ligatures w14:val="none"/>
        </w:rPr>
        <w:t>1.5 Three Ways to Show Transparency</w:t>
      </w:r>
    </w:p>
    <w:p w14:paraId="3F27B125" w14:textId="77777777" w:rsidR="003F6D6C" w:rsidRPr="003F6D6C" w:rsidRDefault="003F6D6C" w:rsidP="00B6020F">
      <w:pPr>
        <w:numPr>
          <w:ilvl w:val="0"/>
          <w:numId w:val="13"/>
        </w:numPr>
        <w:spacing w:before="120" w:after="120" w:line="276" w:lineRule="auto"/>
        <w:rPr>
          <w:rFonts w:ascii="Arial" w:eastAsia="Times New Roman" w:hAnsi="Arial" w:cs="Arial"/>
          <w:color w:val="1F1F1F"/>
          <w:kern w:val="0"/>
          <w:lang w:eastAsia="en-GB"/>
          <w14:ligatures w14:val="none"/>
        </w:rPr>
      </w:pPr>
      <w:r w:rsidRPr="003F6D6C">
        <w:rPr>
          <w:rFonts w:ascii="Arial" w:eastAsia="Times New Roman" w:hAnsi="Arial" w:cs="Arial"/>
          <w:color w:val="1F1F1F"/>
          <w:kern w:val="0"/>
          <w:lang w:eastAsia="en-GB"/>
          <w14:ligatures w14:val="none"/>
        </w:rPr>
        <w:t>Open Communication: Providing regular updates to all members via newsletters or meetings.</w:t>
      </w:r>
    </w:p>
    <w:p w14:paraId="70C3B473" w14:textId="51FF26D6" w:rsidR="003F6D6C" w:rsidRPr="003F6D6C" w:rsidRDefault="003F6D6C" w:rsidP="00B6020F">
      <w:pPr>
        <w:numPr>
          <w:ilvl w:val="0"/>
          <w:numId w:val="13"/>
        </w:numPr>
        <w:spacing w:before="120" w:after="120" w:line="276" w:lineRule="auto"/>
        <w:rPr>
          <w:rFonts w:ascii="Arial" w:eastAsia="Times New Roman" w:hAnsi="Arial" w:cs="Arial"/>
          <w:color w:val="1F1F1F"/>
          <w:kern w:val="0"/>
          <w:lang w:eastAsia="en-GB"/>
          <w14:ligatures w14:val="none"/>
        </w:rPr>
      </w:pPr>
      <w:r w:rsidRPr="003F6D6C">
        <w:rPr>
          <w:rFonts w:ascii="Arial" w:eastAsia="Times New Roman" w:hAnsi="Arial" w:cs="Arial"/>
          <w:color w:val="1F1F1F"/>
          <w:kern w:val="0"/>
          <w:lang w:eastAsia="en-GB"/>
          <w14:ligatures w14:val="none"/>
        </w:rPr>
        <w:t>Sharing Information: Making financial reports or policy documents accessible to the community</w:t>
      </w:r>
      <w:r w:rsidR="00721BAC">
        <w:rPr>
          <w:rFonts w:ascii="Arial" w:eastAsia="Times New Roman" w:hAnsi="Arial" w:cs="Arial"/>
          <w:color w:val="1F1F1F"/>
          <w:kern w:val="0"/>
          <w:lang w:eastAsia="en-GB"/>
          <w14:ligatures w14:val="none"/>
        </w:rPr>
        <w:t xml:space="preserve"> so they are aware of everything.</w:t>
      </w:r>
    </w:p>
    <w:p w14:paraId="1EEEA214" w14:textId="77777777" w:rsidR="003F6D6C" w:rsidRPr="003F6D6C" w:rsidRDefault="003F6D6C" w:rsidP="00B6020F">
      <w:pPr>
        <w:numPr>
          <w:ilvl w:val="0"/>
          <w:numId w:val="13"/>
        </w:numPr>
        <w:spacing w:before="120" w:after="120" w:line="276" w:lineRule="auto"/>
        <w:rPr>
          <w:rFonts w:ascii="Arial" w:eastAsia="Times New Roman" w:hAnsi="Arial" w:cs="Arial"/>
          <w:color w:val="1F1F1F"/>
          <w:kern w:val="0"/>
          <w:lang w:eastAsia="en-GB"/>
          <w14:ligatures w14:val="none"/>
        </w:rPr>
      </w:pPr>
      <w:r w:rsidRPr="003F6D6C">
        <w:rPr>
          <w:rFonts w:ascii="Arial" w:eastAsia="Times New Roman" w:hAnsi="Arial" w:cs="Arial"/>
          <w:color w:val="1F1F1F"/>
          <w:kern w:val="0"/>
          <w:lang w:eastAsia="en-GB"/>
          <w14:ligatures w14:val="none"/>
        </w:rPr>
        <w:t>Explaining Decisions: Providing clear, logical reasons for changes in rules or leadership.</w:t>
      </w:r>
    </w:p>
    <w:p w14:paraId="4345B1EF" w14:textId="77777777" w:rsidR="00721BAC" w:rsidRDefault="00721BAC" w:rsidP="00B6020F">
      <w:pPr>
        <w:spacing w:after="120" w:line="276" w:lineRule="auto"/>
        <w:rPr>
          <w:rFonts w:ascii="Arial" w:eastAsia="Times New Roman" w:hAnsi="Arial" w:cs="Arial"/>
          <w:color w:val="1F1F1F"/>
          <w:kern w:val="0"/>
          <w:lang w:eastAsia="en-GB"/>
          <w14:ligatures w14:val="none"/>
        </w:rPr>
      </w:pPr>
    </w:p>
    <w:p w14:paraId="09B44397" w14:textId="77777777" w:rsidR="00721BAC" w:rsidRDefault="00721BAC" w:rsidP="00B6020F">
      <w:pPr>
        <w:spacing w:after="120" w:line="276" w:lineRule="auto"/>
        <w:rPr>
          <w:rFonts w:ascii="Arial" w:eastAsia="Times New Roman" w:hAnsi="Arial" w:cs="Arial"/>
          <w:color w:val="1F1F1F"/>
          <w:kern w:val="0"/>
          <w:lang w:eastAsia="en-GB"/>
          <w14:ligatures w14:val="none"/>
        </w:rPr>
      </w:pPr>
    </w:p>
    <w:p w14:paraId="643EC661" w14:textId="77777777" w:rsidR="00721BAC" w:rsidRDefault="00721BAC" w:rsidP="00B6020F">
      <w:pPr>
        <w:spacing w:after="120" w:line="276" w:lineRule="auto"/>
        <w:rPr>
          <w:rFonts w:ascii="Arial" w:eastAsia="Times New Roman" w:hAnsi="Arial" w:cs="Arial"/>
          <w:color w:val="1F1F1F"/>
          <w:kern w:val="0"/>
          <w:lang w:eastAsia="en-GB"/>
          <w14:ligatures w14:val="none"/>
        </w:rPr>
      </w:pPr>
    </w:p>
    <w:p w14:paraId="43CCAE4F" w14:textId="63919CF1" w:rsidR="003F6D6C" w:rsidRPr="003F6D6C" w:rsidRDefault="003F6D6C" w:rsidP="00B6020F">
      <w:pPr>
        <w:spacing w:after="120" w:line="276" w:lineRule="auto"/>
        <w:rPr>
          <w:rFonts w:ascii="Arial" w:eastAsia="Times New Roman" w:hAnsi="Arial" w:cs="Arial"/>
          <w:color w:val="1F1F1F"/>
          <w:kern w:val="0"/>
          <w:lang w:eastAsia="en-GB"/>
          <w14:ligatures w14:val="none"/>
        </w:rPr>
      </w:pPr>
      <w:r w:rsidRPr="003F6D6C">
        <w:rPr>
          <w:rFonts w:ascii="Arial" w:eastAsia="Times New Roman" w:hAnsi="Arial" w:cs="Arial"/>
          <w:color w:val="1F1F1F"/>
          <w:kern w:val="0"/>
          <w:lang w:eastAsia="en-GB"/>
          <w14:ligatures w14:val="none"/>
        </w:rPr>
        <w:t>1.6 Three Ways Communities Participate in Decision-Making</w:t>
      </w:r>
    </w:p>
    <w:p w14:paraId="1E47ECC2" w14:textId="7584B57D" w:rsidR="003F6D6C" w:rsidRPr="003F6D6C" w:rsidRDefault="003F6D6C" w:rsidP="00B6020F">
      <w:pPr>
        <w:numPr>
          <w:ilvl w:val="0"/>
          <w:numId w:val="14"/>
        </w:numPr>
        <w:spacing w:before="120" w:after="120" w:line="276" w:lineRule="auto"/>
        <w:rPr>
          <w:rFonts w:ascii="Arial" w:eastAsia="Times New Roman" w:hAnsi="Arial" w:cs="Arial"/>
          <w:color w:val="1F1F1F"/>
          <w:kern w:val="0"/>
          <w:lang w:eastAsia="en-GB"/>
          <w14:ligatures w14:val="none"/>
        </w:rPr>
      </w:pPr>
      <w:r w:rsidRPr="003F6D6C">
        <w:rPr>
          <w:rFonts w:ascii="Arial" w:eastAsia="Times New Roman" w:hAnsi="Arial" w:cs="Arial"/>
          <w:color w:val="1F1F1F"/>
          <w:kern w:val="0"/>
          <w:lang w:eastAsia="en-GB"/>
          <w14:ligatures w14:val="none"/>
        </w:rPr>
        <w:t>Joining Clubs: Becoming a voting member of a local sports organization</w:t>
      </w:r>
      <w:r w:rsidR="00721BAC">
        <w:rPr>
          <w:rFonts w:ascii="Arial" w:eastAsia="Times New Roman" w:hAnsi="Arial" w:cs="Arial"/>
          <w:color w:val="1F1F1F"/>
          <w:kern w:val="0"/>
          <w:lang w:eastAsia="en-GB"/>
          <w14:ligatures w14:val="none"/>
        </w:rPr>
        <w:t xml:space="preserve"> allows community to be part of decision making</w:t>
      </w:r>
      <w:r w:rsidRPr="003F6D6C">
        <w:rPr>
          <w:rFonts w:ascii="Arial" w:eastAsia="Times New Roman" w:hAnsi="Arial" w:cs="Arial"/>
          <w:color w:val="1F1F1F"/>
          <w:kern w:val="0"/>
          <w:lang w:eastAsia="en-GB"/>
          <w14:ligatures w14:val="none"/>
        </w:rPr>
        <w:t>.</w:t>
      </w:r>
    </w:p>
    <w:p w14:paraId="4852A312" w14:textId="57917199" w:rsidR="003F6D6C" w:rsidRPr="003F6D6C" w:rsidRDefault="003F6D6C" w:rsidP="00B6020F">
      <w:pPr>
        <w:numPr>
          <w:ilvl w:val="0"/>
          <w:numId w:val="14"/>
        </w:numPr>
        <w:spacing w:before="120" w:after="120" w:line="276" w:lineRule="auto"/>
        <w:rPr>
          <w:rFonts w:ascii="Arial" w:eastAsia="Times New Roman" w:hAnsi="Arial" w:cs="Arial"/>
          <w:color w:val="1F1F1F"/>
          <w:kern w:val="0"/>
          <w:lang w:eastAsia="en-GB"/>
          <w14:ligatures w14:val="none"/>
        </w:rPr>
      </w:pPr>
      <w:r w:rsidRPr="003F6D6C">
        <w:rPr>
          <w:rFonts w:ascii="Arial" w:eastAsia="Times New Roman" w:hAnsi="Arial" w:cs="Arial"/>
          <w:color w:val="1F1F1F"/>
          <w:kern w:val="0"/>
          <w:lang w:eastAsia="en-GB"/>
          <w14:ligatures w14:val="none"/>
        </w:rPr>
        <w:t xml:space="preserve">Serving on Committees: </w:t>
      </w:r>
      <w:r w:rsidR="00721BAC">
        <w:rPr>
          <w:rFonts w:ascii="Arial" w:eastAsia="Times New Roman" w:hAnsi="Arial" w:cs="Arial"/>
          <w:color w:val="1F1F1F"/>
          <w:kern w:val="0"/>
          <w:lang w:eastAsia="en-GB"/>
          <w14:ligatures w14:val="none"/>
        </w:rPr>
        <w:t>By t</w:t>
      </w:r>
      <w:r w:rsidRPr="003F6D6C">
        <w:rPr>
          <w:rFonts w:ascii="Arial" w:eastAsia="Times New Roman" w:hAnsi="Arial" w:cs="Arial"/>
          <w:color w:val="1F1F1F"/>
          <w:kern w:val="0"/>
          <w:lang w:eastAsia="en-GB"/>
          <w14:ligatures w14:val="none"/>
        </w:rPr>
        <w:t>aking an active leadership role</w:t>
      </w:r>
      <w:r w:rsidR="00721BAC">
        <w:rPr>
          <w:rFonts w:ascii="Arial" w:eastAsia="Times New Roman" w:hAnsi="Arial" w:cs="Arial"/>
          <w:color w:val="1F1F1F"/>
          <w:kern w:val="0"/>
          <w:lang w:eastAsia="en-GB"/>
          <w14:ligatures w14:val="none"/>
        </w:rPr>
        <w:t xml:space="preserve"> in sporting committees, the community can</w:t>
      </w:r>
      <w:r w:rsidRPr="003F6D6C">
        <w:rPr>
          <w:rFonts w:ascii="Arial" w:eastAsia="Times New Roman" w:hAnsi="Arial" w:cs="Arial"/>
          <w:color w:val="1F1F1F"/>
          <w:kern w:val="0"/>
          <w:lang w:eastAsia="en-GB"/>
          <w14:ligatures w14:val="none"/>
        </w:rPr>
        <w:t xml:space="preserve"> guide the organization's future.</w:t>
      </w:r>
    </w:p>
    <w:p w14:paraId="2546C627" w14:textId="00B9E0DA" w:rsidR="003F6D6C" w:rsidRPr="003F6D6C" w:rsidRDefault="003F6D6C" w:rsidP="00721BAC">
      <w:pPr>
        <w:numPr>
          <w:ilvl w:val="0"/>
          <w:numId w:val="14"/>
        </w:numPr>
        <w:spacing w:before="120" w:after="120" w:line="276" w:lineRule="auto"/>
        <w:rPr>
          <w:rFonts w:ascii="Arial" w:eastAsia="Times New Roman" w:hAnsi="Arial" w:cs="Arial"/>
          <w:color w:val="1F1F1F"/>
          <w:kern w:val="0"/>
          <w:lang w:eastAsia="en-GB"/>
          <w14:ligatures w14:val="none"/>
        </w:rPr>
      </w:pPr>
      <w:r w:rsidRPr="003F6D6C">
        <w:rPr>
          <w:rFonts w:ascii="Arial" w:eastAsia="Times New Roman" w:hAnsi="Arial" w:cs="Arial"/>
          <w:color w:val="1F1F1F"/>
          <w:kern w:val="0"/>
          <w:lang w:eastAsia="en-GB"/>
          <w14:ligatures w14:val="none"/>
        </w:rPr>
        <w:t xml:space="preserve">Attending Meetings: Participating in Annual General Meetings (AGMs) </w:t>
      </w:r>
      <w:r w:rsidR="00721BAC">
        <w:rPr>
          <w:rFonts w:ascii="Arial" w:eastAsia="Times New Roman" w:hAnsi="Arial" w:cs="Arial"/>
          <w:color w:val="1F1F1F"/>
          <w:kern w:val="0"/>
          <w:lang w:eastAsia="en-GB"/>
          <w14:ligatures w14:val="none"/>
        </w:rPr>
        <w:t xml:space="preserve">allows communities to </w:t>
      </w:r>
      <w:r w:rsidRPr="003F6D6C">
        <w:rPr>
          <w:rFonts w:ascii="Arial" w:eastAsia="Times New Roman" w:hAnsi="Arial" w:cs="Arial"/>
          <w:color w:val="1F1F1F"/>
          <w:kern w:val="0"/>
          <w:lang w:eastAsia="en-GB"/>
          <w14:ligatures w14:val="none"/>
        </w:rPr>
        <w:t>voice concerns or vote on new policies.</w:t>
      </w:r>
    </w:p>
    <w:p w14:paraId="272C8D20" w14:textId="570664AD" w:rsidR="003F6D6C" w:rsidRPr="003F6D6C" w:rsidRDefault="003F6D6C" w:rsidP="00B6020F">
      <w:pPr>
        <w:spacing w:after="240" w:line="276" w:lineRule="auto"/>
        <w:rPr>
          <w:rFonts w:ascii="Arial" w:eastAsia="Times New Roman" w:hAnsi="Arial" w:cs="Arial"/>
          <w:color w:val="1F1F1F"/>
          <w:kern w:val="0"/>
          <w:lang w:eastAsia="en-GB"/>
          <w14:ligatures w14:val="none"/>
        </w:rPr>
      </w:pPr>
      <w:r w:rsidRPr="003F6D6C">
        <w:rPr>
          <w:rFonts w:ascii="Arial" w:eastAsia="Times New Roman" w:hAnsi="Arial" w:cs="Arial"/>
          <w:color w:val="1F1F1F"/>
          <w:kern w:val="0"/>
          <w:lang w:eastAsia="en-GB"/>
          <w14:ligatures w14:val="none"/>
        </w:rPr>
        <w:t xml:space="preserve">1.7 Impact of Negative Spectator Behaviour Negative </w:t>
      </w:r>
      <w:r w:rsidR="005403EE" w:rsidRPr="00FB3C03">
        <w:rPr>
          <w:rFonts w:ascii="Arial" w:eastAsia="Times New Roman" w:hAnsi="Arial" w:cs="Arial"/>
          <w:color w:val="1F1F1F"/>
          <w:kern w:val="0"/>
          <w:lang w:eastAsia="en-GB"/>
          <w14:ligatures w14:val="none"/>
        </w:rPr>
        <w:t>behaviour</w:t>
      </w:r>
      <w:r w:rsidRPr="003F6D6C">
        <w:rPr>
          <w:rFonts w:ascii="Arial" w:eastAsia="Times New Roman" w:hAnsi="Arial" w:cs="Arial"/>
          <w:color w:val="1F1F1F"/>
          <w:kern w:val="0"/>
          <w:lang w:eastAsia="en-GB"/>
          <w14:ligatures w14:val="none"/>
        </w:rPr>
        <w:t xml:space="preserve">, such as violence or verbal abuse at games, severely damages social cohesion by creating an environment of fear and hostility. This discourages participation and </w:t>
      </w:r>
      <w:r w:rsidR="00B6020F" w:rsidRPr="00FB3C03">
        <w:rPr>
          <w:rFonts w:ascii="Arial" w:eastAsia="Times New Roman" w:hAnsi="Arial" w:cs="Arial"/>
          <w:color w:val="1F1F1F"/>
          <w:kern w:val="0"/>
          <w:lang w:eastAsia="en-GB"/>
          <w14:ligatures w14:val="none"/>
        </w:rPr>
        <w:t>weakens</w:t>
      </w:r>
      <w:r w:rsidRPr="003F6D6C">
        <w:rPr>
          <w:rFonts w:ascii="Arial" w:eastAsia="Times New Roman" w:hAnsi="Arial" w:cs="Arial"/>
          <w:color w:val="1F1F1F"/>
          <w:kern w:val="0"/>
          <w:lang w:eastAsia="en-GB"/>
          <w14:ligatures w14:val="none"/>
        </w:rPr>
        <w:t xml:space="preserve"> the democratic value of mutual respect, ultimately weakening the sense of unity that sport is intended to build within a community.</w:t>
      </w:r>
    </w:p>
    <w:p w14:paraId="101CD38C" w14:textId="77777777" w:rsidR="0039321D" w:rsidRDefault="00303952" w:rsidP="00B6020F">
      <w:pPr>
        <w:spacing w:after="120" w:line="276" w:lineRule="auto"/>
        <w:rPr>
          <w:rFonts w:ascii="Arial" w:eastAsia="Times New Roman" w:hAnsi="Arial" w:cs="Arial"/>
          <w:color w:val="1F1F1F"/>
          <w:kern w:val="0"/>
          <w:lang w:eastAsia="en-GB"/>
          <w14:ligatures w14:val="none"/>
        </w:rPr>
      </w:pPr>
      <w:r w:rsidRPr="00FB3C03">
        <w:rPr>
          <w:rFonts w:ascii="Arial" w:eastAsia="Times New Roman" w:hAnsi="Arial" w:cs="Arial"/>
          <w:color w:val="1F1F1F"/>
          <w:kern w:val="0"/>
          <w:lang w:eastAsia="en-GB"/>
          <w14:ligatures w14:val="none"/>
        </w:rPr>
        <w:t xml:space="preserve">1.8 Fairness in Sport and Democratic Participation </w:t>
      </w:r>
    </w:p>
    <w:p w14:paraId="2A12FD3D" w14:textId="3AD81EA8" w:rsidR="005403EE" w:rsidRDefault="00303952" w:rsidP="00B6020F">
      <w:pPr>
        <w:spacing w:after="120" w:line="276" w:lineRule="auto"/>
        <w:rPr>
          <w:rFonts w:ascii="Arial" w:eastAsia="Times New Roman" w:hAnsi="Arial" w:cs="Arial"/>
          <w:color w:val="1F1F1F"/>
          <w:kern w:val="0"/>
          <w:lang w:eastAsia="en-GB"/>
          <w14:ligatures w14:val="none"/>
        </w:rPr>
      </w:pPr>
      <w:r w:rsidRPr="00FB3C03">
        <w:rPr>
          <w:rFonts w:ascii="Arial" w:eastAsia="Times New Roman" w:hAnsi="Arial" w:cs="Arial"/>
          <w:color w:val="1F1F1F"/>
          <w:kern w:val="0"/>
          <w:lang w:eastAsia="en-GB"/>
          <w14:ligatures w14:val="none"/>
        </w:rPr>
        <w:t>Participating in sports strengthens the importance of active citizenship. When someone learns to respect the "rule of law" on the field and expects openness from club leaders, that person will naturally want these standards upheld in society. Citizens engage in accountability and representation in a sports club, which helps them build skills essential for participating in national democratic processes like voting or citizen-based lobbying.</w:t>
      </w:r>
    </w:p>
    <w:p w14:paraId="53D45BEB" w14:textId="77777777" w:rsidR="0039321D" w:rsidRPr="00FB3C03" w:rsidRDefault="0039321D" w:rsidP="00B6020F">
      <w:pPr>
        <w:spacing w:after="120" w:line="276" w:lineRule="auto"/>
        <w:rPr>
          <w:rFonts w:ascii="Arial" w:eastAsia="Times New Roman" w:hAnsi="Arial" w:cs="Arial"/>
          <w:color w:val="1F1F1F"/>
          <w:kern w:val="0"/>
          <w:lang w:eastAsia="en-GB"/>
          <w14:ligatures w14:val="none"/>
        </w:rPr>
      </w:pPr>
    </w:p>
    <w:p w14:paraId="682D6BFF" w14:textId="76BF75B1" w:rsidR="003F6D6C" w:rsidRPr="003F6D6C" w:rsidRDefault="003F6D6C" w:rsidP="00B6020F">
      <w:pPr>
        <w:spacing w:after="120" w:line="276" w:lineRule="auto"/>
        <w:rPr>
          <w:rFonts w:ascii="Arial" w:eastAsia="Times New Roman" w:hAnsi="Arial" w:cs="Arial"/>
          <w:color w:val="1F1F1F"/>
          <w:kern w:val="0"/>
          <w:lang w:eastAsia="en-GB"/>
          <w14:ligatures w14:val="none"/>
        </w:rPr>
      </w:pPr>
      <w:r w:rsidRPr="003F6D6C">
        <w:rPr>
          <w:rFonts w:ascii="Arial" w:eastAsia="Times New Roman" w:hAnsi="Arial" w:cs="Arial"/>
          <w:color w:val="1F1F1F"/>
          <w:kern w:val="0"/>
          <w:lang w:eastAsia="en-GB"/>
          <w14:ligatures w14:val="none"/>
        </w:rPr>
        <w:t>1.9 Strategies for Schools to Promote Positive Behaviour</w:t>
      </w:r>
    </w:p>
    <w:p w14:paraId="46B72017" w14:textId="08CD9BA9" w:rsidR="00FB3C03" w:rsidRPr="0039321D" w:rsidRDefault="00FB3C03" w:rsidP="00FB3C03">
      <w:pPr>
        <w:spacing w:before="120" w:after="120" w:line="276" w:lineRule="auto"/>
        <w:rPr>
          <w:rFonts w:ascii="Arial" w:eastAsia="Times New Roman" w:hAnsi="Arial" w:cs="Arial"/>
          <w:b/>
          <w:bCs/>
          <w:color w:val="1F1F1F"/>
          <w:kern w:val="0"/>
          <w:lang w:eastAsia="en-GB"/>
          <w14:ligatures w14:val="none"/>
        </w:rPr>
      </w:pPr>
      <w:r w:rsidRPr="0039321D">
        <w:rPr>
          <w:rFonts w:ascii="Arial" w:eastAsia="Times New Roman" w:hAnsi="Arial" w:cs="Arial"/>
          <w:b/>
          <w:bCs/>
          <w:color w:val="1F1F1F"/>
          <w:kern w:val="0"/>
          <w:lang w:eastAsia="en-GB"/>
          <w14:ligatures w14:val="none"/>
        </w:rPr>
        <w:t>1: Implementing a Compulsory Code of Conduct</w:t>
      </w:r>
    </w:p>
    <w:p w14:paraId="7A56F2C9" w14:textId="68795E3E" w:rsidR="00FB3C03" w:rsidRPr="00FB3C03" w:rsidRDefault="00FB3C03" w:rsidP="00FB3C03">
      <w:pPr>
        <w:spacing w:before="120" w:after="120" w:line="276" w:lineRule="auto"/>
        <w:rPr>
          <w:rFonts w:ascii="Arial" w:eastAsia="Times New Roman" w:hAnsi="Arial" w:cs="Arial"/>
          <w:color w:val="1F1F1F"/>
          <w:kern w:val="0"/>
          <w:lang w:eastAsia="en-GB"/>
          <w14:ligatures w14:val="none"/>
        </w:rPr>
      </w:pPr>
      <w:r w:rsidRPr="00FB3C03">
        <w:rPr>
          <w:rFonts w:ascii="Arial" w:eastAsia="Times New Roman" w:hAnsi="Arial" w:cs="Arial"/>
          <w:color w:val="1F1F1F"/>
          <w:kern w:val="0"/>
          <w:lang w:eastAsia="en-GB"/>
          <w14:ligatures w14:val="none"/>
        </w:rPr>
        <w:t>The Action: Schools should need all athletes, coaches, and parents to sign a formal "Fair Play" agreement before the season begins.</w:t>
      </w:r>
    </w:p>
    <w:p w14:paraId="2BF750A9" w14:textId="3478F5BF" w:rsidR="00FB3C03" w:rsidRPr="00FB3C03" w:rsidRDefault="00FB3C03" w:rsidP="00FB3C03">
      <w:pPr>
        <w:spacing w:before="120" w:after="120" w:line="276" w:lineRule="auto"/>
        <w:rPr>
          <w:rFonts w:ascii="Arial" w:eastAsia="Times New Roman" w:hAnsi="Arial" w:cs="Arial"/>
          <w:color w:val="1F1F1F"/>
          <w:kern w:val="0"/>
          <w:lang w:eastAsia="en-GB"/>
          <w14:ligatures w14:val="none"/>
        </w:rPr>
      </w:pPr>
      <w:r w:rsidRPr="00FB3C03">
        <w:rPr>
          <w:rFonts w:ascii="Arial" w:eastAsia="Times New Roman" w:hAnsi="Arial" w:cs="Arial"/>
          <w:color w:val="1F1F1F"/>
          <w:kern w:val="0"/>
          <w:lang w:eastAsia="en-GB"/>
          <w14:ligatures w14:val="none"/>
        </w:rPr>
        <w:t>The Impact: This encourages accountability by clearly outlining the consequences for unsporting behaviour, ensuring that everyone understands the "rule of law" and the standards of respect expected on and off the field.</w:t>
      </w:r>
    </w:p>
    <w:p w14:paraId="6D6CFDA4" w14:textId="2A1887E8" w:rsidR="00FB3C03" w:rsidRPr="0039321D" w:rsidRDefault="00FB3C03" w:rsidP="00FB3C03">
      <w:pPr>
        <w:spacing w:before="120" w:after="120" w:line="276" w:lineRule="auto"/>
        <w:rPr>
          <w:rFonts w:ascii="Arial" w:eastAsia="Times New Roman" w:hAnsi="Arial" w:cs="Arial"/>
          <w:b/>
          <w:bCs/>
          <w:color w:val="1F1F1F"/>
          <w:kern w:val="0"/>
          <w:lang w:eastAsia="en-GB"/>
          <w14:ligatures w14:val="none"/>
        </w:rPr>
      </w:pPr>
      <w:r w:rsidRPr="0039321D">
        <w:rPr>
          <w:rFonts w:ascii="Arial" w:eastAsia="Times New Roman" w:hAnsi="Arial" w:cs="Arial"/>
          <w:b/>
          <w:bCs/>
          <w:color w:val="1F1F1F"/>
          <w:kern w:val="0"/>
          <w:lang w:eastAsia="en-GB"/>
          <w14:ligatures w14:val="none"/>
        </w:rPr>
        <w:t>2: Establishing Peer-Led Mentorship Programs</w:t>
      </w:r>
    </w:p>
    <w:p w14:paraId="2BE2C5BD" w14:textId="0755C4E7" w:rsidR="00FB3C03" w:rsidRPr="00FB3C03" w:rsidRDefault="00FB3C03" w:rsidP="00FB3C03">
      <w:pPr>
        <w:spacing w:before="120" w:after="120" w:line="276" w:lineRule="auto"/>
        <w:rPr>
          <w:rFonts w:ascii="Arial" w:eastAsia="Times New Roman" w:hAnsi="Arial" w:cs="Arial"/>
          <w:color w:val="1F1F1F"/>
          <w:kern w:val="0"/>
          <w:lang w:eastAsia="en-GB"/>
          <w14:ligatures w14:val="none"/>
        </w:rPr>
      </w:pPr>
      <w:r w:rsidRPr="00FB3C03">
        <w:rPr>
          <w:rFonts w:ascii="Arial" w:eastAsia="Times New Roman" w:hAnsi="Arial" w:cs="Arial"/>
          <w:color w:val="1F1F1F"/>
          <w:kern w:val="0"/>
          <w:lang w:eastAsia="en-GB"/>
          <w14:ligatures w14:val="none"/>
        </w:rPr>
        <w:t>The Action: Senior players should be trained as "Character Captains" to guide younger students on how to handle high-pressure game situations and losses gracefully.</w:t>
      </w:r>
    </w:p>
    <w:p w14:paraId="0A7A96D8" w14:textId="1CCEAF52" w:rsidR="00FB3C03" w:rsidRPr="003F6D6C" w:rsidRDefault="00FB3C03" w:rsidP="00FB3C03">
      <w:pPr>
        <w:spacing w:before="120" w:after="120" w:line="276" w:lineRule="auto"/>
        <w:rPr>
          <w:rFonts w:ascii="Arial" w:eastAsia="Times New Roman" w:hAnsi="Arial" w:cs="Arial"/>
          <w:color w:val="1F1F1F"/>
          <w:kern w:val="0"/>
          <w:lang w:eastAsia="en-GB"/>
          <w14:ligatures w14:val="none"/>
        </w:rPr>
      </w:pPr>
      <w:r w:rsidRPr="00FB3C03">
        <w:rPr>
          <w:rFonts w:ascii="Arial" w:eastAsia="Times New Roman" w:hAnsi="Arial" w:cs="Arial"/>
          <w:color w:val="1F1F1F"/>
          <w:kern w:val="0"/>
          <w:lang w:eastAsia="en-GB"/>
          <w14:ligatures w14:val="none"/>
        </w:rPr>
        <w:t xml:space="preserve">The Impact: This fosters social cohesion and unity, as younger students are more likely to </w:t>
      </w:r>
      <w:r w:rsidR="0039321D">
        <w:rPr>
          <w:rFonts w:ascii="Arial" w:eastAsia="Times New Roman" w:hAnsi="Arial" w:cs="Arial"/>
          <w:color w:val="1F1F1F"/>
          <w:kern w:val="0"/>
          <w:lang w:eastAsia="en-GB"/>
          <w14:ligatures w14:val="none"/>
        </w:rPr>
        <w:t xml:space="preserve">copy </w:t>
      </w:r>
      <w:r w:rsidRPr="00FB3C03">
        <w:rPr>
          <w:rFonts w:ascii="Arial" w:eastAsia="Times New Roman" w:hAnsi="Arial" w:cs="Arial"/>
          <w:color w:val="1F1F1F"/>
          <w:kern w:val="0"/>
          <w:lang w:eastAsia="en-GB"/>
          <w14:ligatures w14:val="none"/>
        </w:rPr>
        <w:t>positive behaviours when they see their role models demonstrating respect for opponents and officials.</w:t>
      </w:r>
    </w:p>
    <w:p w14:paraId="54261C53" w14:textId="3E73A5BA" w:rsidR="003F6D6C" w:rsidRPr="00FB3C03" w:rsidRDefault="003F6D6C" w:rsidP="00B6020F">
      <w:pPr>
        <w:spacing w:after="0" w:line="276" w:lineRule="auto"/>
        <w:rPr>
          <w:rFonts w:ascii="Arial" w:eastAsia="Times New Roman" w:hAnsi="Arial" w:cs="Arial"/>
          <w:color w:val="1F1F1F"/>
          <w:kern w:val="0"/>
          <w:lang w:eastAsia="en-GB"/>
          <w14:ligatures w14:val="none"/>
        </w:rPr>
      </w:pPr>
    </w:p>
    <w:p w14:paraId="07F5BB97" w14:textId="77777777" w:rsidR="005403EE" w:rsidRPr="00FB3C03" w:rsidRDefault="005403EE" w:rsidP="00B6020F">
      <w:pPr>
        <w:spacing w:after="0" w:line="276" w:lineRule="auto"/>
        <w:rPr>
          <w:rFonts w:ascii="Arial" w:eastAsia="Times New Roman" w:hAnsi="Arial" w:cs="Arial"/>
          <w:color w:val="1F1F1F"/>
          <w:kern w:val="0"/>
          <w:lang w:eastAsia="en-GB"/>
          <w14:ligatures w14:val="none"/>
        </w:rPr>
      </w:pPr>
    </w:p>
    <w:p w14:paraId="640CF511" w14:textId="77777777" w:rsidR="005403EE" w:rsidRPr="00FB3C03" w:rsidRDefault="005403EE" w:rsidP="00B6020F">
      <w:pPr>
        <w:spacing w:after="0" w:line="276" w:lineRule="auto"/>
        <w:rPr>
          <w:rFonts w:ascii="Arial" w:eastAsia="Times New Roman" w:hAnsi="Arial" w:cs="Arial"/>
          <w:color w:val="1F1F1F"/>
          <w:kern w:val="0"/>
          <w:lang w:eastAsia="en-GB"/>
          <w14:ligatures w14:val="none"/>
        </w:rPr>
      </w:pPr>
    </w:p>
    <w:p w14:paraId="56195C8B" w14:textId="77777777" w:rsidR="005403EE" w:rsidRPr="003F6D6C" w:rsidRDefault="005403EE" w:rsidP="00B6020F">
      <w:pPr>
        <w:spacing w:after="0" w:line="276" w:lineRule="auto"/>
        <w:rPr>
          <w:rFonts w:ascii="Arial" w:eastAsia="Times New Roman" w:hAnsi="Arial" w:cs="Arial"/>
          <w:color w:val="1F1F1F"/>
          <w:kern w:val="0"/>
          <w:lang w:eastAsia="en-GB"/>
          <w14:ligatures w14:val="none"/>
        </w:rPr>
      </w:pPr>
    </w:p>
    <w:p w14:paraId="551971B8" w14:textId="3C9A3016" w:rsidR="003F6D6C" w:rsidRPr="003F6D6C" w:rsidRDefault="001659D9" w:rsidP="00B6020F">
      <w:pPr>
        <w:spacing w:before="420" w:after="120" w:line="276" w:lineRule="auto"/>
        <w:outlineLvl w:val="1"/>
        <w:rPr>
          <w:rFonts w:ascii="Arial" w:eastAsia="Times New Roman" w:hAnsi="Arial" w:cs="Arial"/>
          <w:b/>
          <w:bCs/>
          <w:color w:val="1F1F1F"/>
          <w:kern w:val="0"/>
          <w:lang w:eastAsia="en-GB"/>
          <w14:ligatures w14:val="none"/>
        </w:rPr>
      </w:pPr>
      <w:r>
        <w:rPr>
          <w:rFonts w:ascii="Arial" w:eastAsia="Times New Roman" w:hAnsi="Arial" w:cs="Arial"/>
          <w:b/>
          <w:bCs/>
          <w:color w:val="1F1F1F"/>
          <w:kern w:val="0"/>
          <w:lang w:eastAsia="en-GB"/>
          <w14:ligatures w14:val="none"/>
        </w:rPr>
        <w:lastRenderedPageBreak/>
        <w:t xml:space="preserve">ACTIVITY </w:t>
      </w:r>
      <w:r w:rsidR="00CD50C9">
        <w:rPr>
          <w:rFonts w:ascii="Arial" w:eastAsia="Times New Roman" w:hAnsi="Arial" w:cs="Arial"/>
          <w:b/>
          <w:bCs/>
          <w:color w:val="1F1F1F"/>
          <w:kern w:val="0"/>
          <w:lang w:eastAsia="en-GB"/>
          <w14:ligatures w14:val="none"/>
        </w:rPr>
        <w:t>2:</w:t>
      </w:r>
      <w:r w:rsidR="003F6D6C" w:rsidRPr="003F6D6C">
        <w:rPr>
          <w:rFonts w:ascii="Arial" w:eastAsia="Times New Roman" w:hAnsi="Arial" w:cs="Arial"/>
          <w:b/>
          <w:bCs/>
          <w:color w:val="1F1F1F"/>
          <w:kern w:val="0"/>
          <w:lang w:eastAsia="en-GB"/>
          <w14:ligatures w14:val="none"/>
        </w:rPr>
        <w:t xml:space="preserve"> MEDIA INFLUENCES ON GOAL-SETTING AND RELATIONSHIPS</w:t>
      </w:r>
    </w:p>
    <w:p w14:paraId="41F62764" w14:textId="646302C7" w:rsidR="00FB3C03" w:rsidRDefault="003F6D6C" w:rsidP="00B6020F">
      <w:pPr>
        <w:spacing w:after="240" w:line="276" w:lineRule="auto"/>
        <w:rPr>
          <w:rFonts w:ascii="Arial" w:eastAsia="Times New Roman" w:hAnsi="Arial" w:cs="Arial"/>
          <w:color w:val="1F1F1F"/>
          <w:kern w:val="0"/>
          <w:lang w:eastAsia="en-GB"/>
          <w14:ligatures w14:val="none"/>
        </w:rPr>
      </w:pPr>
      <w:r w:rsidRPr="003F6D6C">
        <w:rPr>
          <w:rFonts w:ascii="Arial" w:eastAsia="Times New Roman" w:hAnsi="Arial" w:cs="Arial"/>
          <w:color w:val="1F1F1F"/>
          <w:kern w:val="0"/>
          <w:lang w:eastAsia="en-GB"/>
          <w14:ligatures w14:val="none"/>
        </w:rPr>
        <w:t xml:space="preserve">2.1 </w:t>
      </w:r>
      <w:r w:rsidR="00FB3C03" w:rsidRPr="00FB3C03">
        <w:rPr>
          <w:rFonts w:ascii="Arial" w:eastAsia="Times New Roman" w:hAnsi="Arial" w:cs="Arial"/>
          <w:color w:val="1F1F1F"/>
          <w:kern w:val="0"/>
          <w:lang w:eastAsia="en-GB"/>
          <w14:ligatures w14:val="none"/>
        </w:rPr>
        <w:t xml:space="preserve">Goal-setting is the process of planning short-term, medium-term, and long-term achievements based on personal values, which allows individuals to decide what is realistic for them rather than following impractical </w:t>
      </w:r>
      <w:r w:rsidR="002E706A">
        <w:rPr>
          <w:rFonts w:ascii="Arial" w:eastAsia="Times New Roman" w:hAnsi="Arial" w:cs="Arial"/>
          <w:color w:val="1F1F1F"/>
          <w:kern w:val="0"/>
          <w:lang w:eastAsia="en-GB"/>
          <w14:ligatures w14:val="none"/>
        </w:rPr>
        <w:t xml:space="preserve">online </w:t>
      </w:r>
      <w:r w:rsidR="00FB3C03" w:rsidRPr="00FB3C03">
        <w:rPr>
          <w:rFonts w:ascii="Arial" w:eastAsia="Times New Roman" w:hAnsi="Arial" w:cs="Arial"/>
          <w:color w:val="1F1F1F"/>
          <w:kern w:val="0"/>
          <w:lang w:eastAsia="en-GB"/>
          <w14:ligatures w14:val="none"/>
        </w:rPr>
        <w:t>trends</w:t>
      </w:r>
    </w:p>
    <w:p w14:paraId="63C32389" w14:textId="77777777" w:rsidR="003F6D6C" w:rsidRPr="003F6D6C" w:rsidRDefault="003F6D6C" w:rsidP="00B6020F">
      <w:pPr>
        <w:spacing w:after="120" w:line="276" w:lineRule="auto"/>
        <w:rPr>
          <w:rFonts w:ascii="Arial" w:eastAsia="Times New Roman" w:hAnsi="Arial" w:cs="Arial"/>
          <w:color w:val="1F1F1F"/>
          <w:kern w:val="0"/>
          <w:lang w:eastAsia="en-GB"/>
          <w14:ligatures w14:val="none"/>
        </w:rPr>
      </w:pPr>
      <w:r w:rsidRPr="003F6D6C">
        <w:rPr>
          <w:rFonts w:ascii="Arial" w:eastAsia="Times New Roman" w:hAnsi="Arial" w:cs="Arial"/>
          <w:color w:val="1F1F1F"/>
          <w:kern w:val="0"/>
          <w:lang w:eastAsia="en-GB"/>
          <w14:ligatures w14:val="none"/>
        </w:rPr>
        <w:t>2.2 Positive Influences of Influencers</w:t>
      </w:r>
    </w:p>
    <w:p w14:paraId="50371E01" w14:textId="21B7B466" w:rsidR="003F6D6C" w:rsidRPr="003F6D6C" w:rsidRDefault="003F6D6C" w:rsidP="00B6020F">
      <w:pPr>
        <w:numPr>
          <w:ilvl w:val="0"/>
          <w:numId w:val="16"/>
        </w:numPr>
        <w:spacing w:before="120" w:after="120" w:line="276" w:lineRule="auto"/>
        <w:rPr>
          <w:rFonts w:ascii="Arial" w:eastAsia="Times New Roman" w:hAnsi="Arial" w:cs="Arial"/>
          <w:color w:val="1F1F1F"/>
          <w:kern w:val="0"/>
          <w:lang w:eastAsia="en-GB"/>
          <w14:ligatures w14:val="none"/>
        </w:rPr>
      </w:pPr>
      <w:r w:rsidRPr="003F6D6C">
        <w:rPr>
          <w:rFonts w:ascii="Arial" w:eastAsia="Times New Roman" w:hAnsi="Arial" w:cs="Arial"/>
          <w:color w:val="1F1F1F"/>
          <w:kern w:val="0"/>
          <w:lang w:eastAsia="en-GB"/>
          <w14:ligatures w14:val="none"/>
        </w:rPr>
        <w:t xml:space="preserve">Inspiration: Influencers can </w:t>
      </w:r>
      <w:r w:rsidR="00FB3C03" w:rsidRPr="003F6D6C">
        <w:rPr>
          <w:rFonts w:ascii="Arial" w:eastAsia="Times New Roman" w:hAnsi="Arial" w:cs="Arial"/>
          <w:color w:val="1F1F1F"/>
          <w:kern w:val="0"/>
          <w:lang w:eastAsia="en-GB"/>
          <w14:ligatures w14:val="none"/>
        </w:rPr>
        <w:t>encourage</w:t>
      </w:r>
      <w:r w:rsidRPr="003F6D6C">
        <w:rPr>
          <w:rFonts w:ascii="Arial" w:eastAsia="Times New Roman" w:hAnsi="Arial" w:cs="Arial"/>
          <w:color w:val="1F1F1F"/>
          <w:kern w:val="0"/>
          <w:lang w:eastAsia="en-GB"/>
          <w14:ligatures w14:val="none"/>
        </w:rPr>
        <w:t xml:space="preserve"> youth to pursue their passions by sharing their own success stories.</w:t>
      </w:r>
    </w:p>
    <w:p w14:paraId="6D86E108" w14:textId="77777777" w:rsidR="003F6D6C" w:rsidRPr="003F6D6C" w:rsidRDefault="003F6D6C" w:rsidP="00B6020F">
      <w:pPr>
        <w:numPr>
          <w:ilvl w:val="0"/>
          <w:numId w:val="16"/>
        </w:numPr>
        <w:spacing w:before="120" w:after="120" w:line="276" w:lineRule="auto"/>
        <w:rPr>
          <w:rFonts w:ascii="Arial" w:eastAsia="Times New Roman" w:hAnsi="Arial" w:cs="Arial"/>
          <w:color w:val="1F1F1F"/>
          <w:kern w:val="0"/>
          <w:lang w:eastAsia="en-GB"/>
          <w14:ligatures w14:val="none"/>
        </w:rPr>
      </w:pPr>
      <w:r w:rsidRPr="003F6D6C">
        <w:rPr>
          <w:rFonts w:ascii="Arial" w:eastAsia="Times New Roman" w:hAnsi="Arial" w:cs="Arial"/>
          <w:color w:val="1F1F1F"/>
          <w:kern w:val="0"/>
          <w:lang w:eastAsia="en-GB"/>
          <w14:ligatures w14:val="none"/>
        </w:rPr>
        <w:t>Career Awareness: They expose followers to modern, creative career paths (e.g., digital marketing).</w:t>
      </w:r>
    </w:p>
    <w:p w14:paraId="6A73D37C" w14:textId="4B62B95F" w:rsidR="003F6D6C" w:rsidRPr="003F6D6C" w:rsidRDefault="003F6D6C" w:rsidP="00B6020F">
      <w:pPr>
        <w:numPr>
          <w:ilvl w:val="0"/>
          <w:numId w:val="16"/>
        </w:numPr>
        <w:spacing w:before="120" w:after="120" w:line="276" w:lineRule="auto"/>
        <w:rPr>
          <w:rFonts w:ascii="Arial" w:eastAsia="Times New Roman" w:hAnsi="Arial" w:cs="Arial"/>
          <w:color w:val="1F1F1F"/>
          <w:kern w:val="0"/>
          <w:lang w:eastAsia="en-GB"/>
          <w14:ligatures w14:val="none"/>
        </w:rPr>
      </w:pPr>
      <w:r w:rsidRPr="003F6D6C">
        <w:rPr>
          <w:rFonts w:ascii="Arial" w:eastAsia="Times New Roman" w:hAnsi="Arial" w:cs="Arial"/>
          <w:color w:val="1F1F1F"/>
          <w:kern w:val="0"/>
          <w:lang w:eastAsia="en-GB"/>
          <w14:ligatures w14:val="none"/>
        </w:rPr>
        <w:t>Social Activism: Many use their platforms to raise awareness for social justice issues</w:t>
      </w:r>
      <w:r w:rsidR="00FB3C03">
        <w:rPr>
          <w:rFonts w:ascii="Arial" w:eastAsia="Times New Roman" w:hAnsi="Arial" w:cs="Arial"/>
          <w:color w:val="1F1F1F"/>
          <w:kern w:val="0"/>
          <w:lang w:eastAsia="en-GB"/>
          <w14:ligatures w14:val="none"/>
        </w:rPr>
        <w:t xml:space="preserve"> </w:t>
      </w:r>
      <w:r w:rsidR="00CD50C9">
        <w:rPr>
          <w:rFonts w:ascii="Arial" w:eastAsia="Times New Roman" w:hAnsi="Arial" w:cs="Arial"/>
          <w:color w:val="1F1F1F"/>
          <w:kern w:val="0"/>
          <w:lang w:eastAsia="en-GB"/>
          <w14:ligatures w14:val="none"/>
        </w:rPr>
        <w:t>e.g</w:t>
      </w:r>
      <w:r w:rsidRPr="003F6D6C">
        <w:rPr>
          <w:rFonts w:ascii="Arial" w:eastAsia="Times New Roman" w:hAnsi="Arial" w:cs="Arial"/>
          <w:color w:val="1F1F1F"/>
          <w:kern w:val="0"/>
          <w:lang w:eastAsia="en-GB"/>
          <w14:ligatures w14:val="none"/>
        </w:rPr>
        <w:t>.</w:t>
      </w:r>
      <w:r w:rsidR="00FB3C03">
        <w:rPr>
          <w:rFonts w:ascii="Arial" w:eastAsia="Times New Roman" w:hAnsi="Arial" w:cs="Arial"/>
          <w:color w:val="1F1F1F"/>
          <w:kern w:val="0"/>
          <w:lang w:eastAsia="en-GB"/>
          <w14:ligatures w14:val="none"/>
        </w:rPr>
        <w:t xml:space="preserve"> Volunteering for charity.</w:t>
      </w:r>
    </w:p>
    <w:p w14:paraId="78852551" w14:textId="77777777" w:rsidR="003F6D6C" w:rsidRPr="003F6D6C" w:rsidRDefault="003F6D6C" w:rsidP="00B6020F">
      <w:pPr>
        <w:numPr>
          <w:ilvl w:val="0"/>
          <w:numId w:val="16"/>
        </w:numPr>
        <w:spacing w:before="120" w:after="120" w:line="276" w:lineRule="auto"/>
        <w:rPr>
          <w:rFonts w:ascii="Arial" w:eastAsia="Times New Roman" w:hAnsi="Arial" w:cs="Arial"/>
          <w:color w:val="1F1F1F"/>
          <w:kern w:val="0"/>
          <w:lang w:eastAsia="en-GB"/>
          <w14:ligatures w14:val="none"/>
        </w:rPr>
      </w:pPr>
      <w:r w:rsidRPr="003F6D6C">
        <w:rPr>
          <w:rFonts w:ascii="Arial" w:eastAsia="Times New Roman" w:hAnsi="Arial" w:cs="Arial"/>
          <w:color w:val="1F1F1F"/>
          <w:kern w:val="0"/>
          <w:lang w:eastAsia="en-GB"/>
          <w14:ligatures w14:val="none"/>
        </w:rPr>
        <w:t>Community Building: They create digital spaces where youth feel a sense of belonging and support.</w:t>
      </w:r>
    </w:p>
    <w:p w14:paraId="26F59C7F" w14:textId="77777777" w:rsidR="003F6D6C" w:rsidRPr="003F6D6C" w:rsidRDefault="003F6D6C" w:rsidP="00B6020F">
      <w:pPr>
        <w:spacing w:after="120" w:line="276" w:lineRule="auto"/>
        <w:rPr>
          <w:rFonts w:ascii="Arial" w:eastAsia="Times New Roman" w:hAnsi="Arial" w:cs="Arial"/>
          <w:color w:val="1F1F1F"/>
          <w:kern w:val="0"/>
          <w:lang w:eastAsia="en-GB"/>
          <w14:ligatures w14:val="none"/>
        </w:rPr>
      </w:pPr>
      <w:r w:rsidRPr="003F6D6C">
        <w:rPr>
          <w:rFonts w:ascii="Arial" w:eastAsia="Times New Roman" w:hAnsi="Arial" w:cs="Arial"/>
          <w:color w:val="1F1F1F"/>
          <w:kern w:val="0"/>
          <w:lang w:eastAsia="en-GB"/>
          <w14:ligatures w14:val="none"/>
        </w:rPr>
        <w:t>2.3 Negative Influences on Relationships</w:t>
      </w:r>
    </w:p>
    <w:p w14:paraId="37818895" w14:textId="77777777" w:rsidR="003F6D6C" w:rsidRPr="003F6D6C" w:rsidRDefault="003F6D6C" w:rsidP="00B6020F">
      <w:pPr>
        <w:numPr>
          <w:ilvl w:val="0"/>
          <w:numId w:val="17"/>
        </w:numPr>
        <w:spacing w:before="120" w:after="120" w:line="276" w:lineRule="auto"/>
        <w:rPr>
          <w:rFonts w:ascii="Arial" w:eastAsia="Times New Roman" w:hAnsi="Arial" w:cs="Arial"/>
          <w:color w:val="1F1F1F"/>
          <w:kern w:val="0"/>
          <w:lang w:eastAsia="en-GB"/>
          <w14:ligatures w14:val="none"/>
        </w:rPr>
      </w:pPr>
      <w:r w:rsidRPr="003F6D6C">
        <w:rPr>
          <w:rFonts w:ascii="Arial" w:eastAsia="Times New Roman" w:hAnsi="Arial" w:cs="Arial"/>
          <w:color w:val="1F1F1F"/>
          <w:kern w:val="0"/>
          <w:lang w:eastAsia="en-GB"/>
          <w14:ligatures w14:val="none"/>
        </w:rPr>
        <w:t>Creating unrealistic standards of beauty or lifestyle that partners feel they cannot meet.</w:t>
      </w:r>
    </w:p>
    <w:p w14:paraId="7F618ACD" w14:textId="5A861C5B" w:rsidR="003F6D6C" w:rsidRPr="003F6D6C" w:rsidRDefault="00505B6A" w:rsidP="00505B6A">
      <w:pPr>
        <w:numPr>
          <w:ilvl w:val="0"/>
          <w:numId w:val="17"/>
        </w:numPr>
        <w:spacing w:before="120" w:after="120" w:line="276" w:lineRule="auto"/>
        <w:rPr>
          <w:rFonts w:ascii="Arial" w:eastAsia="Times New Roman" w:hAnsi="Arial" w:cs="Arial"/>
          <w:color w:val="1F1F1F"/>
          <w:kern w:val="0"/>
          <w:lang w:eastAsia="en-GB"/>
          <w14:ligatures w14:val="none"/>
        </w:rPr>
      </w:pPr>
      <w:r w:rsidRPr="00505B6A">
        <w:rPr>
          <w:rFonts w:ascii="Arial" w:eastAsia="Times New Roman" w:hAnsi="Arial" w:cs="Arial"/>
          <w:color w:val="1F1F1F"/>
          <w:kern w:val="0"/>
          <w:lang w:eastAsia="en-GB"/>
          <w14:ligatures w14:val="none"/>
        </w:rPr>
        <w:t xml:space="preserve">Creating pressure to "keep up" with </w:t>
      </w:r>
      <w:r>
        <w:rPr>
          <w:rFonts w:ascii="Arial" w:eastAsia="Times New Roman" w:hAnsi="Arial" w:cs="Arial"/>
          <w:color w:val="1F1F1F"/>
          <w:kern w:val="0"/>
          <w:lang w:eastAsia="en-GB"/>
          <w14:ligatures w14:val="none"/>
        </w:rPr>
        <w:t>celebrity</w:t>
      </w:r>
      <w:r w:rsidRPr="00505B6A">
        <w:rPr>
          <w:rFonts w:ascii="Arial" w:eastAsia="Times New Roman" w:hAnsi="Arial" w:cs="Arial"/>
          <w:color w:val="1F1F1F"/>
          <w:kern w:val="0"/>
          <w:lang w:eastAsia="en-GB"/>
          <w14:ligatures w14:val="none"/>
        </w:rPr>
        <w:t>, idealised lifestyles.</w:t>
      </w:r>
    </w:p>
    <w:p w14:paraId="5C16D009" w14:textId="77777777" w:rsidR="003F6D6C" w:rsidRPr="003F6D6C" w:rsidRDefault="003F6D6C" w:rsidP="00B6020F">
      <w:pPr>
        <w:numPr>
          <w:ilvl w:val="0"/>
          <w:numId w:val="17"/>
        </w:numPr>
        <w:spacing w:before="120" w:after="120" w:line="276" w:lineRule="auto"/>
        <w:rPr>
          <w:rFonts w:ascii="Arial" w:eastAsia="Times New Roman" w:hAnsi="Arial" w:cs="Arial"/>
          <w:color w:val="1F1F1F"/>
          <w:kern w:val="0"/>
          <w:lang w:eastAsia="en-GB"/>
          <w14:ligatures w14:val="none"/>
        </w:rPr>
      </w:pPr>
      <w:r w:rsidRPr="003F6D6C">
        <w:rPr>
          <w:rFonts w:ascii="Arial" w:eastAsia="Times New Roman" w:hAnsi="Arial" w:cs="Arial"/>
          <w:color w:val="1F1F1F"/>
          <w:kern w:val="0"/>
          <w:lang w:eastAsia="en-GB"/>
          <w14:ligatures w14:val="none"/>
        </w:rPr>
        <w:t>Encouraging materialism by suggesting that expensive gifts are the only way to show affection.</w:t>
      </w:r>
    </w:p>
    <w:p w14:paraId="7237C2F5" w14:textId="77777777" w:rsidR="003F6D6C" w:rsidRDefault="003F6D6C" w:rsidP="00B6020F">
      <w:pPr>
        <w:spacing w:after="120" w:line="276" w:lineRule="auto"/>
        <w:rPr>
          <w:rFonts w:ascii="Arial" w:eastAsia="Times New Roman" w:hAnsi="Arial" w:cs="Arial"/>
          <w:color w:val="1F1F1F"/>
          <w:kern w:val="0"/>
          <w:lang w:eastAsia="en-GB"/>
          <w14:ligatures w14:val="none"/>
        </w:rPr>
      </w:pPr>
      <w:r w:rsidRPr="003F6D6C">
        <w:rPr>
          <w:rFonts w:ascii="Arial" w:eastAsia="Times New Roman" w:hAnsi="Arial" w:cs="Arial"/>
          <w:color w:val="1F1F1F"/>
          <w:kern w:val="0"/>
          <w:lang w:eastAsia="en-GB"/>
          <w14:ligatures w14:val="none"/>
        </w:rPr>
        <w:t>2.4 Steps to Set Realistic Goals</w:t>
      </w:r>
    </w:p>
    <w:p w14:paraId="29CB667F" w14:textId="77777777" w:rsidR="00CD50C9" w:rsidRPr="00CD50C9" w:rsidRDefault="00CD50C9" w:rsidP="00CD50C9">
      <w:pPr>
        <w:spacing w:after="120" w:line="276" w:lineRule="auto"/>
        <w:rPr>
          <w:rFonts w:ascii="Arial" w:eastAsia="Times New Roman" w:hAnsi="Arial" w:cs="Arial"/>
          <w:b/>
          <w:bCs/>
          <w:kern w:val="0"/>
          <w:lang w:eastAsia="en-GB"/>
          <w14:ligatures w14:val="none"/>
        </w:rPr>
      </w:pPr>
      <w:r w:rsidRPr="00CD50C9">
        <w:rPr>
          <w:rFonts w:ascii="Arial" w:eastAsia="Times New Roman" w:hAnsi="Arial" w:cs="Arial"/>
          <w:b/>
          <w:bCs/>
          <w:kern w:val="0"/>
          <w:lang w:eastAsia="en-GB"/>
          <w14:ligatures w14:val="none"/>
        </w:rPr>
        <w:t> </w:t>
      </w:r>
      <w:hyperlink r:id="rId9" w:history="1">
        <w:r w:rsidRPr="00CD50C9">
          <w:rPr>
            <w:rStyle w:val="Hyperlink"/>
            <w:rFonts w:ascii="Arial" w:eastAsia="Times New Roman" w:hAnsi="Arial" w:cs="Arial"/>
            <w:b/>
            <w:bCs/>
            <w:color w:val="auto"/>
            <w:kern w:val="0"/>
            <w:u w:val="none"/>
            <w:lang w:eastAsia="en-GB"/>
            <w14:ligatures w14:val="none"/>
          </w:rPr>
          <w:t>Conduct Personal Self-Assessment &amp; Value Alignment</w:t>
        </w:r>
      </w:hyperlink>
      <w:r w:rsidRPr="00CD50C9">
        <w:rPr>
          <w:rFonts w:ascii="Arial" w:eastAsia="Times New Roman" w:hAnsi="Arial" w:cs="Arial"/>
          <w:b/>
          <w:bCs/>
          <w:kern w:val="0"/>
          <w:lang w:eastAsia="en-GB"/>
          <w14:ligatures w14:val="none"/>
        </w:rPr>
        <w:t> </w:t>
      </w:r>
    </w:p>
    <w:p w14:paraId="7B27DA9E" w14:textId="2C7ECDFC" w:rsidR="00CD50C9" w:rsidRPr="00CD50C9" w:rsidRDefault="00CD50C9" w:rsidP="00CD50C9">
      <w:pPr>
        <w:spacing w:after="120" w:line="276" w:lineRule="auto"/>
        <w:rPr>
          <w:rFonts w:ascii="Arial" w:eastAsia="Times New Roman" w:hAnsi="Arial" w:cs="Arial"/>
          <w:color w:val="1F1F1F"/>
          <w:kern w:val="0"/>
          <w:lang w:eastAsia="en-GB"/>
          <w14:ligatures w14:val="none"/>
        </w:rPr>
      </w:pPr>
      <w:r w:rsidRPr="00CD50C9">
        <w:rPr>
          <w:rFonts w:ascii="Arial" w:eastAsia="Times New Roman" w:hAnsi="Arial" w:cs="Arial"/>
          <w:color w:val="1F1F1F"/>
          <w:kern w:val="0"/>
          <w:lang w:eastAsia="en-GB"/>
          <w14:ligatures w14:val="none"/>
        </w:rPr>
        <w:t xml:space="preserve">Instead of adopting goals based on what is </w:t>
      </w:r>
      <w:proofErr w:type="gramStart"/>
      <w:r w:rsidRPr="00CD50C9">
        <w:rPr>
          <w:rFonts w:ascii="Arial" w:eastAsia="Times New Roman" w:hAnsi="Arial" w:cs="Arial"/>
          <w:color w:val="1F1F1F"/>
          <w:kern w:val="0"/>
          <w:lang w:eastAsia="en-GB"/>
          <w14:ligatures w14:val="none"/>
        </w:rPr>
        <w:t>trending  on</w:t>
      </w:r>
      <w:proofErr w:type="gramEnd"/>
      <w:r w:rsidRPr="00CD50C9">
        <w:rPr>
          <w:rFonts w:ascii="Arial" w:eastAsia="Times New Roman" w:hAnsi="Arial" w:cs="Arial"/>
          <w:color w:val="1F1F1F"/>
          <w:kern w:val="0"/>
          <w:lang w:eastAsia="en-GB"/>
          <w14:ligatures w14:val="none"/>
        </w:rPr>
        <w:t xml:space="preserve"> social media, learners should:</w:t>
      </w:r>
    </w:p>
    <w:p w14:paraId="42FAE05A" w14:textId="77777777" w:rsidR="00CD50C9" w:rsidRPr="00CD50C9" w:rsidRDefault="00CD50C9" w:rsidP="00CD50C9">
      <w:pPr>
        <w:numPr>
          <w:ilvl w:val="0"/>
          <w:numId w:val="26"/>
        </w:numPr>
        <w:spacing w:after="120" w:line="276" w:lineRule="auto"/>
        <w:rPr>
          <w:rFonts w:ascii="Arial" w:eastAsia="Times New Roman" w:hAnsi="Arial" w:cs="Arial"/>
          <w:color w:val="1F1F1F"/>
          <w:kern w:val="0"/>
          <w:lang w:eastAsia="en-GB"/>
          <w14:ligatures w14:val="none"/>
        </w:rPr>
      </w:pPr>
      <w:r w:rsidRPr="00CD50C9">
        <w:rPr>
          <w:rFonts w:ascii="Arial" w:eastAsia="Times New Roman" w:hAnsi="Arial" w:cs="Arial"/>
          <w:b/>
          <w:bCs/>
          <w:color w:val="1F1F1F"/>
          <w:kern w:val="0"/>
          <w:lang w:eastAsia="en-GB"/>
          <w14:ligatures w14:val="none"/>
        </w:rPr>
        <w:t>Identify Core Values:</w:t>
      </w:r>
      <w:r w:rsidRPr="00CD50C9">
        <w:rPr>
          <w:rFonts w:ascii="Arial" w:eastAsia="Times New Roman" w:hAnsi="Arial" w:cs="Arial"/>
          <w:color w:val="1F1F1F"/>
          <w:kern w:val="0"/>
          <w:lang w:eastAsia="en-GB"/>
          <w14:ligatures w14:val="none"/>
        </w:rPr>
        <w:t> Determine what truly matters to them personally.</w:t>
      </w:r>
    </w:p>
    <w:p w14:paraId="2D7DA766" w14:textId="77777777" w:rsidR="00CD50C9" w:rsidRPr="00CD50C9" w:rsidRDefault="00CD50C9" w:rsidP="00CD50C9">
      <w:pPr>
        <w:numPr>
          <w:ilvl w:val="0"/>
          <w:numId w:val="26"/>
        </w:numPr>
        <w:spacing w:after="120" w:line="276" w:lineRule="auto"/>
        <w:rPr>
          <w:rFonts w:ascii="Arial" w:eastAsia="Times New Roman" w:hAnsi="Arial" w:cs="Arial"/>
          <w:color w:val="1F1F1F"/>
          <w:kern w:val="0"/>
          <w:lang w:eastAsia="en-GB"/>
          <w14:ligatures w14:val="none"/>
        </w:rPr>
      </w:pPr>
      <w:r w:rsidRPr="00CD50C9">
        <w:rPr>
          <w:rFonts w:ascii="Arial" w:eastAsia="Times New Roman" w:hAnsi="Arial" w:cs="Arial"/>
          <w:b/>
          <w:bCs/>
          <w:color w:val="1F1F1F"/>
          <w:kern w:val="0"/>
          <w:lang w:eastAsia="en-GB"/>
          <w14:ligatures w14:val="none"/>
        </w:rPr>
        <w:t>Evaluate Capabilities:</w:t>
      </w:r>
      <w:r w:rsidRPr="00CD50C9">
        <w:rPr>
          <w:rFonts w:ascii="Arial" w:eastAsia="Times New Roman" w:hAnsi="Arial" w:cs="Arial"/>
          <w:color w:val="1F1F1F"/>
          <w:kern w:val="0"/>
          <w:lang w:eastAsia="en-GB"/>
          <w14:ligatures w14:val="none"/>
        </w:rPr>
        <w:t> Honestly assess their own strengths, weaknesses, and available resources.</w:t>
      </w:r>
    </w:p>
    <w:p w14:paraId="36F37587" w14:textId="59803008" w:rsidR="00CD50C9" w:rsidRPr="00CD50C9" w:rsidRDefault="00CD50C9" w:rsidP="00CD50C9">
      <w:pPr>
        <w:numPr>
          <w:ilvl w:val="0"/>
          <w:numId w:val="26"/>
        </w:numPr>
        <w:spacing w:after="120" w:line="276" w:lineRule="auto"/>
        <w:rPr>
          <w:rFonts w:ascii="Arial" w:eastAsia="Times New Roman" w:hAnsi="Arial" w:cs="Arial"/>
          <w:color w:val="1F1F1F"/>
          <w:kern w:val="0"/>
          <w:lang w:eastAsia="en-GB"/>
          <w14:ligatures w14:val="none"/>
        </w:rPr>
      </w:pPr>
      <w:r w:rsidRPr="00CD50C9">
        <w:rPr>
          <w:rFonts w:ascii="Arial" w:eastAsia="Times New Roman" w:hAnsi="Arial" w:cs="Arial"/>
          <w:b/>
          <w:bCs/>
          <w:color w:val="1F1F1F"/>
          <w:kern w:val="0"/>
          <w:lang w:eastAsia="en-GB"/>
          <w14:ligatures w14:val="none"/>
        </w:rPr>
        <w:t>Focus on Intrinsic Motivation:</w:t>
      </w:r>
      <w:r w:rsidRPr="00CD50C9">
        <w:rPr>
          <w:rFonts w:ascii="Arial" w:eastAsia="Times New Roman" w:hAnsi="Arial" w:cs="Arial"/>
          <w:color w:val="1F1F1F"/>
          <w:kern w:val="0"/>
          <w:lang w:eastAsia="en-GB"/>
          <w14:ligatures w14:val="none"/>
        </w:rPr>
        <w:t> Pursue goals that align with personal interests rather than chasing the "perfect" life portrayed by influencers. </w:t>
      </w:r>
    </w:p>
    <w:p w14:paraId="34F08B51" w14:textId="77777777" w:rsidR="00CD50C9" w:rsidRPr="00CD50C9" w:rsidRDefault="00CD50C9" w:rsidP="00CD50C9">
      <w:pPr>
        <w:spacing w:after="120" w:line="276" w:lineRule="auto"/>
        <w:rPr>
          <w:rFonts w:ascii="Arial" w:eastAsia="Times New Roman" w:hAnsi="Arial" w:cs="Arial"/>
          <w:b/>
          <w:bCs/>
          <w:kern w:val="0"/>
          <w:lang w:eastAsia="en-GB"/>
          <w14:ligatures w14:val="none"/>
        </w:rPr>
      </w:pPr>
      <w:r w:rsidRPr="00CD50C9">
        <w:rPr>
          <w:rFonts w:ascii="Arial" w:eastAsia="Times New Roman" w:hAnsi="Arial" w:cs="Arial"/>
          <w:b/>
          <w:bCs/>
          <w:color w:val="1F1F1F"/>
          <w:kern w:val="0"/>
          <w:lang w:eastAsia="en-GB"/>
          <w14:ligatures w14:val="none"/>
        </w:rPr>
        <w:t>2. </w:t>
      </w:r>
      <w:hyperlink r:id="rId10" w:history="1">
        <w:r w:rsidRPr="00CD50C9">
          <w:rPr>
            <w:rStyle w:val="Hyperlink"/>
            <w:rFonts w:ascii="Arial" w:eastAsia="Times New Roman" w:hAnsi="Arial" w:cs="Arial"/>
            <w:b/>
            <w:bCs/>
            <w:color w:val="auto"/>
            <w:kern w:val="0"/>
            <w:u w:val="none"/>
            <w:lang w:eastAsia="en-GB"/>
            <w14:ligatures w14:val="none"/>
          </w:rPr>
          <w:t>Apply the SMART Framework (Achievable &amp; Time-bound)</w:t>
        </w:r>
      </w:hyperlink>
      <w:r w:rsidRPr="00CD50C9">
        <w:rPr>
          <w:rFonts w:ascii="Arial" w:eastAsia="Times New Roman" w:hAnsi="Arial" w:cs="Arial"/>
          <w:b/>
          <w:bCs/>
          <w:kern w:val="0"/>
          <w:lang w:eastAsia="en-GB"/>
          <w14:ligatures w14:val="none"/>
        </w:rPr>
        <w:t> </w:t>
      </w:r>
    </w:p>
    <w:p w14:paraId="0B1D8303" w14:textId="77777777" w:rsidR="00CD50C9" w:rsidRPr="00CD50C9" w:rsidRDefault="00CD50C9" w:rsidP="00CD50C9">
      <w:pPr>
        <w:spacing w:after="120" w:line="276" w:lineRule="auto"/>
        <w:rPr>
          <w:rFonts w:ascii="Arial" w:eastAsia="Times New Roman" w:hAnsi="Arial" w:cs="Arial"/>
          <w:kern w:val="0"/>
          <w:lang w:eastAsia="en-GB"/>
          <w14:ligatures w14:val="none"/>
        </w:rPr>
      </w:pPr>
      <w:r w:rsidRPr="00CD50C9">
        <w:rPr>
          <w:rFonts w:ascii="Arial" w:eastAsia="Times New Roman" w:hAnsi="Arial" w:cs="Arial"/>
          <w:kern w:val="0"/>
          <w:lang w:eastAsia="en-GB"/>
          <w14:ligatures w14:val="none"/>
        </w:rPr>
        <w:t>Media often highlights "overnight success," creating unrealistic expectations. Filtering goals through the </w:t>
      </w:r>
      <w:hyperlink r:id="rId11" w:tgtFrame="_blank" w:history="1">
        <w:r w:rsidRPr="00CD50C9">
          <w:rPr>
            <w:rStyle w:val="Hyperlink"/>
            <w:rFonts w:ascii="Arial" w:eastAsia="Times New Roman" w:hAnsi="Arial" w:cs="Arial"/>
            <w:color w:val="auto"/>
            <w:kern w:val="0"/>
            <w:u w:val="none"/>
            <w:lang w:eastAsia="en-GB"/>
            <w14:ligatures w14:val="none"/>
          </w:rPr>
          <w:t>SMART framework</w:t>
        </w:r>
      </w:hyperlink>
      <w:r w:rsidRPr="00CD50C9">
        <w:rPr>
          <w:rFonts w:ascii="Arial" w:eastAsia="Times New Roman" w:hAnsi="Arial" w:cs="Arial"/>
          <w:kern w:val="0"/>
          <w:lang w:eastAsia="en-GB"/>
          <w14:ligatures w14:val="none"/>
        </w:rPr>
        <w:t> corrects this by: </w:t>
      </w:r>
    </w:p>
    <w:p w14:paraId="0637C2BD" w14:textId="77777777" w:rsidR="00CD50C9" w:rsidRPr="00CD50C9" w:rsidRDefault="00CD50C9" w:rsidP="00CD50C9">
      <w:pPr>
        <w:numPr>
          <w:ilvl w:val="0"/>
          <w:numId w:val="27"/>
        </w:numPr>
        <w:spacing w:after="120" w:line="276" w:lineRule="auto"/>
        <w:rPr>
          <w:rFonts w:ascii="Arial" w:eastAsia="Times New Roman" w:hAnsi="Arial" w:cs="Arial"/>
          <w:color w:val="1F1F1F"/>
          <w:kern w:val="0"/>
          <w:lang w:eastAsia="en-GB"/>
          <w14:ligatures w14:val="none"/>
        </w:rPr>
      </w:pPr>
      <w:r w:rsidRPr="00CD50C9">
        <w:rPr>
          <w:rFonts w:ascii="Arial" w:eastAsia="Times New Roman" w:hAnsi="Arial" w:cs="Arial"/>
          <w:b/>
          <w:bCs/>
          <w:color w:val="1F1F1F"/>
          <w:kern w:val="0"/>
          <w:lang w:eastAsia="en-GB"/>
          <w14:ligatures w14:val="none"/>
        </w:rPr>
        <w:t>Making Goals Achievable:</w:t>
      </w:r>
      <w:r w:rsidRPr="00CD50C9">
        <w:rPr>
          <w:rFonts w:ascii="Arial" w:eastAsia="Times New Roman" w:hAnsi="Arial" w:cs="Arial"/>
          <w:color w:val="1F1F1F"/>
          <w:kern w:val="0"/>
          <w:lang w:eastAsia="en-GB"/>
          <w14:ligatures w14:val="none"/>
        </w:rPr>
        <w:t> Breaking down a large, intimidating goal into small, manageable, and realistic actions (e.g., studying for 20 minutes daily instead of "becoming a genius").</w:t>
      </w:r>
    </w:p>
    <w:p w14:paraId="24368C6D" w14:textId="77777777" w:rsidR="00CD50C9" w:rsidRPr="00CD50C9" w:rsidRDefault="00CD50C9" w:rsidP="00CD50C9">
      <w:pPr>
        <w:numPr>
          <w:ilvl w:val="0"/>
          <w:numId w:val="27"/>
        </w:numPr>
        <w:spacing w:after="120" w:line="276" w:lineRule="auto"/>
        <w:rPr>
          <w:rFonts w:ascii="Arial" w:eastAsia="Times New Roman" w:hAnsi="Arial" w:cs="Arial"/>
          <w:color w:val="1F1F1F"/>
          <w:kern w:val="0"/>
          <w:lang w:eastAsia="en-GB"/>
          <w14:ligatures w14:val="none"/>
        </w:rPr>
      </w:pPr>
      <w:r w:rsidRPr="00CD50C9">
        <w:rPr>
          <w:rFonts w:ascii="Arial" w:eastAsia="Times New Roman" w:hAnsi="Arial" w:cs="Arial"/>
          <w:b/>
          <w:bCs/>
          <w:color w:val="1F1F1F"/>
          <w:kern w:val="0"/>
          <w:lang w:eastAsia="en-GB"/>
          <w14:ligatures w14:val="none"/>
        </w:rPr>
        <w:t>Setting Realistic Timelines:</w:t>
      </w:r>
      <w:r w:rsidRPr="00CD50C9">
        <w:rPr>
          <w:rFonts w:ascii="Arial" w:eastAsia="Times New Roman" w:hAnsi="Arial" w:cs="Arial"/>
          <w:color w:val="1F1F1F"/>
          <w:kern w:val="0"/>
          <w:lang w:eastAsia="en-GB"/>
          <w14:ligatures w14:val="none"/>
        </w:rPr>
        <w:t> Defining a specific, reachable timeframe for achieving these smaller steps, which prevents burnout and counters the "instant result" pressure from media.</w:t>
      </w:r>
    </w:p>
    <w:p w14:paraId="3448AE7F" w14:textId="77777777" w:rsidR="00CD50C9" w:rsidRDefault="00CD50C9" w:rsidP="00B6020F">
      <w:pPr>
        <w:spacing w:after="120" w:line="276" w:lineRule="auto"/>
        <w:rPr>
          <w:rFonts w:ascii="Arial" w:eastAsia="Times New Roman" w:hAnsi="Arial" w:cs="Arial"/>
          <w:color w:val="1F1F1F"/>
          <w:kern w:val="0"/>
          <w:lang w:eastAsia="en-GB"/>
          <w14:ligatures w14:val="none"/>
        </w:rPr>
      </w:pPr>
    </w:p>
    <w:p w14:paraId="38F2E0A6" w14:textId="77777777" w:rsidR="00CD50C9" w:rsidRPr="003F6D6C" w:rsidRDefault="00CD50C9" w:rsidP="00B6020F">
      <w:pPr>
        <w:spacing w:after="120" w:line="276" w:lineRule="auto"/>
        <w:rPr>
          <w:rFonts w:ascii="Arial" w:eastAsia="Times New Roman" w:hAnsi="Arial" w:cs="Arial"/>
          <w:color w:val="1F1F1F"/>
          <w:kern w:val="0"/>
          <w:lang w:eastAsia="en-GB"/>
          <w14:ligatures w14:val="none"/>
        </w:rPr>
      </w:pPr>
    </w:p>
    <w:p w14:paraId="6FFF9613" w14:textId="253A35FB" w:rsidR="003F6D6C" w:rsidRPr="003F6D6C" w:rsidRDefault="003F6D6C" w:rsidP="00CD50C9">
      <w:pPr>
        <w:spacing w:before="120" w:after="120" w:line="276" w:lineRule="auto"/>
        <w:ind w:left="720"/>
        <w:rPr>
          <w:rFonts w:ascii="Arial" w:eastAsia="Times New Roman" w:hAnsi="Arial" w:cs="Arial"/>
          <w:color w:val="1F1F1F"/>
          <w:kern w:val="0"/>
          <w:lang w:eastAsia="en-GB"/>
          <w14:ligatures w14:val="none"/>
        </w:rPr>
      </w:pPr>
      <w:r w:rsidRPr="003F6D6C">
        <w:rPr>
          <w:rFonts w:ascii="Arial" w:eastAsia="Times New Roman" w:hAnsi="Arial" w:cs="Arial"/>
          <w:color w:val="1F1F1F"/>
          <w:kern w:val="0"/>
          <w:lang w:eastAsia="en-GB"/>
          <w14:ligatures w14:val="none"/>
        </w:rPr>
        <w:lastRenderedPageBreak/>
        <w:t>Practical Research: Investigating the actual requirements for a goal, such as the APS score</w:t>
      </w:r>
      <w:r w:rsidR="00505B6A">
        <w:rPr>
          <w:rFonts w:ascii="Arial" w:eastAsia="Times New Roman" w:hAnsi="Arial" w:cs="Arial"/>
          <w:color w:val="1F1F1F"/>
          <w:kern w:val="0"/>
          <w:lang w:eastAsia="en-GB"/>
          <w14:ligatures w14:val="none"/>
        </w:rPr>
        <w:t>, admission requirements</w:t>
      </w:r>
      <w:r w:rsidRPr="003F6D6C">
        <w:rPr>
          <w:rFonts w:ascii="Arial" w:eastAsia="Times New Roman" w:hAnsi="Arial" w:cs="Arial"/>
          <w:color w:val="1F1F1F"/>
          <w:kern w:val="0"/>
          <w:lang w:eastAsia="en-GB"/>
          <w14:ligatures w14:val="none"/>
        </w:rPr>
        <w:t xml:space="preserve"> or financial costs needed for a specific career.</w:t>
      </w:r>
    </w:p>
    <w:p w14:paraId="3B2D4ABE" w14:textId="77777777" w:rsidR="003F6D6C" w:rsidRPr="00287F62" w:rsidRDefault="003F6D6C" w:rsidP="00B6020F">
      <w:pPr>
        <w:spacing w:after="120" w:line="276" w:lineRule="auto"/>
        <w:rPr>
          <w:rFonts w:ascii="Arial" w:eastAsia="Times New Roman" w:hAnsi="Arial" w:cs="Arial"/>
          <w:b/>
          <w:bCs/>
          <w:color w:val="1F1F1F"/>
          <w:kern w:val="0"/>
          <w:lang w:eastAsia="en-GB"/>
          <w14:ligatures w14:val="none"/>
        </w:rPr>
      </w:pPr>
      <w:r w:rsidRPr="003F6D6C">
        <w:rPr>
          <w:rFonts w:ascii="Arial" w:eastAsia="Times New Roman" w:hAnsi="Arial" w:cs="Arial"/>
          <w:b/>
          <w:bCs/>
          <w:color w:val="1F1F1F"/>
          <w:kern w:val="0"/>
          <w:lang w:eastAsia="en-GB"/>
          <w14:ligatures w14:val="none"/>
        </w:rPr>
        <w:t>2.5 Four Ways Idealised Lifestyles Create Unrealistic Expectations</w:t>
      </w:r>
    </w:p>
    <w:p w14:paraId="3CC3406F" w14:textId="77777777" w:rsidR="00187BA8" w:rsidRPr="00187BA8" w:rsidRDefault="00187BA8" w:rsidP="00187BA8">
      <w:pPr>
        <w:spacing w:after="120" w:line="276" w:lineRule="auto"/>
        <w:rPr>
          <w:rFonts w:ascii="Arial" w:eastAsia="Times New Roman" w:hAnsi="Arial" w:cs="Arial"/>
          <w:b/>
          <w:bCs/>
          <w:color w:val="1F1F1F"/>
          <w:kern w:val="0"/>
          <w:lang w:eastAsia="en-GB"/>
          <w14:ligatures w14:val="none"/>
        </w:rPr>
      </w:pPr>
      <w:r w:rsidRPr="00187BA8">
        <w:rPr>
          <w:rFonts w:ascii="Arial" w:eastAsia="Times New Roman" w:hAnsi="Arial" w:cs="Arial"/>
          <w:b/>
          <w:bCs/>
          <w:color w:val="1F1F1F"/>
          <w:kern w:val="0"/>
          <w:lang w:eastAsia="en-GB"/>
          <w14:ligatures w14:val="none"/>
        </w:rPr>
        <w:t>1. Distorted Body Image and Physical Standards</w:t>
      </w:r>
    </w:p>
    <w:p w14:paraId="298BBFE9" w14:textId="2B641272" w:rsidR="00187BA8" w:rsidRPr="00187BA8" w:rsidRDefault="00187BA8" w:rsidP="00187BA8">
      <w:pPr>
        <w:spacing w:after="120" w:line="276" w:lineRule="auto"/>
        <w:rPr>
          <w:rFonts w:ascii="Arial" w:eastAsia="Times New Roman" w:hAnsi="Arial" w:cs="Arial"/>
          <w:color w:val="1F1F1F"/>
          <w:kern w:val="0"/>
          <w:lang w:eastAsia="en-GB"/>
          <w14:ligatures w14:val="none"/>
        </w:rPr>
      </w:pPr>
      <w:r w:rsidRPr="00187BA8">
        <w:rPr>
          <w:rFonts w:ascii="Arial" w:eastAsia="Times New Roman" w:hAnsi="Arial" w:cs="Arial"/>
          <w:color w:val="1F1F1F"/>
          <w:kern w:val="0"/>
          <w:lang w:eastAsia="en-GB"/>
          <w14:ligatures w14:val="none"/>
        </w:rPr>
        <w:t xml:space="preserve">Influencers frequently use professional lighting, </w:t>
      </w:r>
      <w:r w:rsidR="00CD50C9">
        <w:rPr>
          <w:rFonts w:ascii="Arial" w:eastAsia="Times New Roman" w:hAnsi="Arial" w:cs="Arial"/>
          <w:color w:val="1F1F1F"/>
          <w:kern w:val="0"/>
          <w:lang w:eastAsia="en-GB"/>
          <w14:ligatures w14:val="none"/>
        </w:rPr>
        <w:t>make-up</w:t>
      </w:r>
      <w:r w:rsidRPr="00187BA8">
        <w:rPr>
          <w:rFonts w:ascii="Arial" w:eastAsia="Times New Roman" w:hAnsi="Arial" w:cs="Arial"/>
          <w:color w:val="1F1F1F"/>
          <w:kern w:val="0"/>
          <w:lang w:eastAsia="en-GB"/>
          <w14:ligatures w14:val="none"/>
        </w:rPr>
        <w:t>, and digital filters to present a "perfect" physical appearance</w:t>
      </w:r>
    </w:p>
    <w:p w14:paraId="5D8CFA62" w14:textId="1B7C0ADE" w:rsidR="00187BA8" w:rsidRPr="00187BA8" w:rsidRDefault="00187BA8" w:rsidP="00187BA8">
      <w:pPr>
        <w:spacing w:after="120" w:line="276" w:lineRule="auto"/>
        <w:rPr>
          <w:rFonts w:ascii="Arial" w:eastAsia="Times New Roman" w:hAnsi="Arial" w:cs="Arial"/>
          <w:color w:val="1F1F1F"/>
          <w:kern w:val="0"/>
          <w:lang w:eastAsia="en-GB"/>
          <w14:ligatures w14:val="none"/>
        </w:rPr>
      </w:pPr>
      <w:r w:rsidRPr="00187BA8">
        <w:rPr>
          <w:rFonts w:ascii="Arial" w:eastAsia="Times New Roman" w:hAnsi="Arial" w:cs="Arial"/>
          <w:color w:val="1F1F1F"/>
          <w:kern w:val="0"/>
          <w:lang w:eastAsia="en-GB"/>
          <w14:ligatures w14:val="none"/>
        </w:rPr>
        <w:t xml:space="preserve">This creates the unrealistic expectation that "normal" bodies should not have flaws like acne, stretch marks, or </w:t>
      </w:r>
      <w:r>
        <w:rPr>
          <w:rFonts w:ascii="Arial" w:eastAsia="Times New Roman" w:hAnsi="Arial" w:cs="Arial"/>
          <w:color w:val="1F1F1F"/>
          <w:kern w:val="0"/>
          <w:lang w:eastAsia="en-GB"/>
          <w14:ligatures w14:val="none"/>
        </w:rPr>
        <w:t>obesity</w:t>
      </w:r>
      <w:r w:rsidRPr="00187BA8">
        <w:rPr>
          <w:rFonts w:ascii="Arial" w:eastAsia="Times New Roman" w:hAnsi="Arial" w:cs="Arial"/>
          <w:color w:val="1F1F1F"/>
          <w:kern w:val="0"/>
          <w:lang w:eastAsia="en-GB"/>
          <w14:ligatures w14:val="none"/>
        </w:rPr>
        <w:t xml:space="preserve">. When teenagers cannot achieve this filtered look in real life, it can lead </w:t>
      </w:r>
      <w:r w:rsidR="00CD50C9" w:rsidRPr="00187BA8">
        <w:rPr>
          <w:rFonts w:ascii="Arial" w:eastAsia="Times New Roman" w:hAnsi="Arial" w:cs="Arial"/>
          <w:color w:val="1F1F1F"/>
          <w:kern w:val="0"/>
          <w:lang w:eastAsia="en-GB"/>
          <w14:ligatures w14:val="none"/>
        </w:rPr>
        <w:t>to low</w:t>
      </w:r>
      <w:r w:rsidRPr="00187BA8">
        <w:rPr>
          <w:rFonts w:ascii="Arial" w:eastAsia="Times New Roman" w:hAnsi="Arial" w:cs="Arial"/>
          <w:color w:val="1F1F1F"/>
          <w:kern w:val="0"/>
          <w:lang w:eastAsia="en-GB"/>
          <w14:ligatures w14:val="none"/>
        </w:rPr>
        <w:t xml:space="preserve"> self-esteem and unhealthy dieting habits.</w:t>
      </w:r>
    </w:p>
    <w:p w14:paraId="046E62A3" w14:textId="77777777" w:rsidR="00187BA8" w:rsidRPr="00187BA8" w:rsidRDefault="00187BA8" w:rsidP="00187BA8">
      <w:pPr>
        <w:spacing w:after="120" w:line="276" w:lineRule="auto"/>
        <w:rPr>
          <w:rFonts w:ascii="Arial" w:eastAsia="Times New Roman" w:hAnsi="Arial" w:cs="Arial"/>
          <w:color w:val="1F1F1F"/>
          <w:kern w:val="0"/>
          <w:lang w:eastAsia="en-GB"/>
          <w14:ligatures w14:val="none"/>
        </w:rPr>
      </w:pPr>
    </w:p>
    <w:p w14:paraId="19CAC34F" w14:textId="77777777" w:rsidR="00187BA8" w:rsidRPr="00187BA8" w:rsidRDefault="00187BA8" w:rsidP="00187BA8">
      <w:pPr>
        <w:spacing w:after="120" w:line="276" w:lineRule="auto"/>
        <w:rPr>
          <w:rFonts w:ascii="Arial" w:eastAsia="Times New Roman" w:hAnsi="Arial" w:cs="Arial"/>
          <w:b/>
          <w:bCs/>
          <w:color w:val="1F1F1F"/>
          <w:kern w:val="0"/>
          <w:lang w:eastAsia="en-GB"/>
          <w14:ligatures w14:val="none"/>
        </w:rPr>
      </w:pPr>
      <w:r w:rsidRPr="00187BA8">
        <w:rPr>
          <w:rFonts w:ascii="Arial" w:eastAsia="Times New Roman" w:hAnsi="Arial" w:cs="Arial"/>
          <w:b/>
          <w:bCs/>
          <w:color w:val="1F1F1F"/>
          <w:kern w:val="0"/>
          <w:lang w:eastAsia="en-GB"/>
          <w14:ligatures w14:val="none"/>
        </w:rPr>
        <w:t>2. The Illusion of Effortless Wealth (Materialism)</w:t>
      </w:r>
    </w:p>
    <w:p w14:paraId="12B37B1A" w14:textId="7F71788A" w:rsidR="00187BA8" w:rsidRPr="00187BA8" w:rsidRDefault="00187BA8" w:rsidP="00187BA8">
      <w:pPr>
        <w:spacing w:after="120" w:line="276" w:lineRule="auto"/>
        <w:rPr>
          <w:rFonts w:ascii="Arial" w:eastAsia="Times New Roman" w:hAnsi="Arial" w:cs="Arial"/>
          <w:color w:val="1F1F1F"/>
          <w:kern w:val="0"/>
          <w:lang w:eastAsia="en-GB"/>
          <w14:ligatures w14:val="none"/>
        </w:rPr>
      </w:pPr>
      <w:r w:rsidRPr="00187BA8">
        <w:rPr>
          <w:rFonts w:ascii="Arial" w:eastAsia="Times New Roman" w:hAnsi="Arial" w:cs="Arial"/>
          <w:color w:val="1F1F1F"/>
          <w:kern w:val="0"/>
          <w:lang w:eastAsia="en-GB"/>
          <w14:ligatures w14:val="none"/>
        </w:rPr>
        <w:t xml:space="preserve"> Influencers often showcase luxury vacations, designer clothing, and high-end technology, frequently received through brand partnerships or sponsorships.</w:t>
      </w:r>
    </w:p>
    <w:p w14:paraId="60283060" w14:textId="5F572FBC" w:rsidR="00187BA8" w:rsidRPr="00187BA8" w:rsidRDefault="00187BA8" w:rsidP="00187BA8">
      <w:pPr>
        <w:spacing w:after="120" w:line="276" w:lineRule="auto"/>
        <w:rPr>
          <w:rFonts w:ascii="Arial" w:eastAsia="Times New Roman" w:hAnsi="Arial" w:cs="Arial"/>
          <w:color w:val="1F1F1F"/>
          <w:kern w:val="0"/>
          <w:lang w:eastAsia="en-GB"/>
          <w14:ligatures w14:val="none"/>
        </w:rPr>
      </w:pPr>
      <w:r w:rsidRPr="00187BA8">
        <w:rPr>
          <w:rFonts w:ascii="Arial" w:eastAsia="Times New Roman" w:hAnsi="Arial" w:cs="Arial"/>
          <w:color w:val="1F1F1F"/>
          <w:kern w:val="0"/>
          <w:lang w:eastAsia="en-GB"/>
          <w14:ligatures w14:val="none"/>
        </w:rPr>
        <w:t>Teenagers may begin to believe that these "status symbols" are the standard for a successful life. This creates a "comparison trap" where they feel inadequate or financially "behind" if they cannot afford the same lifestyle, leading to a focus on materialism rather than personal values or financial stability.</w:t>
      </w:r>
    </w:p>
    <w:p w14:paraId="00D4AFA4" w14:textId="77777777" w:rsidR="00187BA8" w:rsidRPr="00187BA8" w:rsidRDefault="00187BA8" w:rsidP="00187BA8">
      <w:pPr>
        <w:spacing w:after="120" w:line="276" w:lineRule="auto"/>
        <w:rPr>
          <w:rFonts w:ascii="Arial" w:eastAsia="Times New Roman" w:hAnsi="Arial" w:cs="Arial"/>
          <w:color w:val="1F1F1F"/>
          <w:kern w:val="0"/>
          <w:lang w:eastAsia="en-GB"/>
          <w14:ligatures w14:val="none"/>
        </w:rPr>
      </w:pPr>
    </w:p>
    <w:p w14:paraId="6EBF8345" w14:textId="0F4C7740" w:rsidR="00187BA8" w:rsidRPr="00CD50C9" w:rsidRDefault="00187BA8" w:rsidP="00CD50C9">
      <w:pPr>
        <w:pStyle w:val="ListParagraph"/>
        <w:numPr>
          <w:ilvl w:val="1"/>
          <w:numId w:val="16"/>
        </w:numPr>
        <w:spacing w:after="120" w:line="276" w:lineRule="auto"/>
        <w:ind w:left="284" w:hanging="284"/>
        <w:rPr>
          <w:rFonts w:ascii="Arial" w:eastAsia="Times New Roman" w:hAnsi="Arial" w:cs="Arial"/>
          <w:b/>
          <w:bCs/>
          <w:color w:val="1F1F1F"/>
          <w:kern w:val="0"/>
          <w:lang w:eastAsia="en-GB"/>
          <w14:ligatures w14:val="none"/>
        </w:rPr>
      </w:pPr>
      <w:r w:rsidRPr="00CD50C9">
        <w:rPr>
          <w:rFonts w:ascii="Arial" w:eastAsia="Times New Roman" w:hAnsi="Arial" w:cs="Arial"/>
          <w:b/>
          <w:bCs/>
          <w:color w:val="1F1F1F"/>
          <w:kern w:val="0"/>
          <w:lang w:eastAsia="en-GB"/>
          <w14:ligatures w14:val="none"/>
        </w:rPr>
        <w:t>"Scripted" Relationship Perfection</w:t>
      </w:r>
    </w:p>
    <w:p w14:paraId="68605CED" w14:textId="77777777" w:rsidR="00187BA8" w:rsidRDefault="00187BA8" w:rsidP="00CD50C9">
      <w:pPr>
        <w:pStyle w:val="ListParagraph"/>
        <w:spacing w:after="120" w:line="276" w:lineRule="auto"/>
        <w:ind w:left="0"/>
        <w:rPr>
          <w:rFonts w:ascii="Arial" w:eastAsia="Times New Roman" w:hAnsi="Arial" w:cs="Arial"/>
          <w:color w:val="1F1F1F"/>
          <w:kern w:val="0"/>
          <w:lang w:eastAsia="en-GB"/>
          <w14:ligatures w14:val="none"/>
        </w:rPr>
      </w:pPr>
      <w:r w:rsidRPr="00187BA8">
        <w:rPr>
          <w:rFonts w:ascii="Arial" w:eastAsia="Times New Roman" w:hAnsi="Arial" w:cs="Arial"/>
          <w:color w:val="1F1F1F"/>
          <w:kern w:val="0"/>
          <w:lang w:eastAsia="en-GB"/>
          <w14:ligatures w14:val="none"/>
        </w:rPr>
        <w:t xml:space="preserve"> Influencers often post highly choreographed "couple goals" content that focuses only on romantic gestures and fake harmony.</w:t>
      </w:r>
    </w:p>
    <w:p w14:paraId="7E0E6C92" w14:textId="1706510F" w:rsidR="00187BA8" w:rsidRPr="00187BA8" w:rsidRDefault="00187BA8" w:rsidP="00CD50C9">
      <w:pPr>
        <w:pStyle w:val="ListParagraph"/>
        <w:spacing w:after="120" w:line="276" w:lineRule="auto"/>
        <w:ind w:left="0"/>
        <w:rPr>
          <w:rFonts w:ascii="Arial" w:eastAsia="Times New Roman" w:hAnsi="Arial" w:cs="Arial"/>
          <w:b/>
          <w:bCs/>
          <w:color w:val="1F1F1F"/>
          <w:kern w:val="0"/>
          <w:lang w:eastAsia="en-GB"/>
          <w14:ligatures w14:val="none"/>
        </w:rPr>
      </w:pPr>
      <w:r w:rsidRPr="00187BA8">
        <w:rPr>
          <w:rFonts w:ascii="Arial" w:eastAsia="Times New Roman" w:hAnsi="Arial" w:cs="Arial"/>
          <w:color w:val="1F1F1F"/>
          <w:kern w:val="0"/>
          <w:lang w:eastAsia="en-GB"/>
          <w14:ligatures w14:val="none"/>
        </w:rPr>
        <w:t>This hides the reality that healthy relationships involve conflict, compromise, and boring daily chores. Teenagers may become dissatisfied with their own real-world relationships because they don't look like a "Pinterest board," potentially ending good connections because they lack the "drama" or "aesthetic" seen online.</w:t>
      </w:r>
    </w:p>
    <w:p w14:paraId="0A6822F1" w14:textId="77777777" w:rsidR="00187BA8" w:rsidRPr="00187BA8" w:rsidRDefault="00187BA8" w:rsidP="00187BA8">
      <w:pPr>
        <w:spacing w:after="120" w:line="276" w:lineRule="auto"/>
        <w:rPr>
          <w:rFonts w:ascii="Arial" w:eastAsia="Times New Roman" w:hAnsi="Arial" w:cs="Arial"/>
          <w:color w:val="1F1F1F"/>
          <w:kern w:val="0"/>
          <w:lang w:eastAsia="en-GB"/>
          <w14:ligatures w14:val="none"/>
        </w:rPr>
      </w:pPr>
    </w:p>
    <w:p w14:paraId="58111B71" w14:textId="77777777" w:rsidR="00187BA8" w:rsidRPr="00187BA8" w:rsidRDefault="00187BA8" w:rsidP="00187BA8">
      <w:pPr>
        <w:spacing w:after="120" w:line="276" w:lineRule="auto"/>
        <w:rPr>
          <w:rFonts w:ascii="Arial" w:eastAsia="Times New Roman" w:hAnsi="Arial" w:cs="Arial"/>
          <w:b/>
          <w:bCs/>
          <w:color w:val="1F1F1F"/>
          <w:kern w:val="0"/>
          <w:lang w:eastAsia="en-GB"/>
          <w14:ligatures w14:val="none"/>
        </w:rPr>
      </w:pPr>
      <w:r w:rsidRPr="00187BA8">
        <w:rPr>
          <w:rFonts w:ascii="Arial" w:eastAsia="Times New Roman" w:hAnsi="Arial" w:cs="Arial"/>
          <w:b/>
          <w:bCs/>
          <w:color w:val="1F1F1F"/>
          <w:kern w:val="0"/>
          <w:lang w:eastAsia="en-GB"/>
          <w14:ligatures w14:val="none"/>
        </w:rPr>
        <w:t>4. Unrealistic Timelines for Success (Hustle Culture)</w:t>
      </w:r>
    </w:p>
    <w:p w14:paraId="7474BF95" w14:textId="77777777" w:rsidR="00187BA8" w:rsidRDefault="00187BA8" w:rsidP="00187BA8">
      <w:pPr>
        <w:spacing w:after="120" w:line="276" w:lineRule="auto"/>
        <w:rPr>
          <w:rFonts w:ascii="Arial" w:eastAsia="Times New Roman" w:hAnsi="Arial" w:cs="Arial"/>
          <w:color w:val="1F1F1F"/>
          <w:kern w:val="0"/>
          <w:lang w:eastAsia="en-GB"/>
          <w14:ligatures w14:val="none"/>
        </w:rPr>
      </w:pPr>
      <w:r w:rsidRPr="00187BA8">
        <w:rPr>
          <w:rFonts w:ascii="Arial" w:eastAsia="Times New Roman" w:hAnsi="Arial" w:cs="Arial"/>
          <w:color w:val="1F1F1F"/>
          <w:kern w:val="0"/>
          <w:lang w:eastAsia="en-GB"/>
          <w14:ligatures w14:val="none"/>
        </w:rPr>
        <w:t>The Statement: Many influencers promote a "hustle culture" narrative, suggesting that "overnight success" is easy if you just follow a simple routine or "manifest" your dreams.</w:t>
      </w:r>
    </w:p>
    <w:p w14:paraId="19C29483" w14:textId="5C5CF01F" w:rsidR="00187BA8" w:rsidRDefault="00187BA8" w:rsidP="00187BA8">
      <w:pPr>
        <w:spacing w:after="120" w:line="276" w:lineRule="auto"/>
        <w:rPr>
          <w:rFonts w:ascii="Arial" w:eastAsia="Times New Roman" w:hAnsi="Arial" w:cs="Arial"/>
          <w:color w:val="1F1F1F"/>
          <w:kern w:val="0"/>
          <w:lang w:eastAsia="en-GB"/>
          <w14:ligatures w14:val="none"/>
        </w:rPr>
      </w:pPr>
      <w:r w:rsidRPr="00187BA8">
        <w:rPr>
          <w:rFonts w:ascii="Arial" w:eastAsia="Times New Roman" w:hAnsi="Arial" w:cs="Arial"/>
          <w:color w:val="1F1F1F"/>
          <w:kern w:val="0"/>
          <w:lang w:eastAsia="en-GB"/>
          <w14:ligatures w14:val="none"/>
        </w:rPr>
        <w:t>This ignores the roles of privilege, luck, and years of behind-the-scenes hard work. It can make Grade 11 learners feel like failures if they haven't started a business or become "famous" by 17, leading to burnout or a lack of patience with the slow, realistic process of building a career through education and training.</w:t>
      </w:r>
    </w:p>
    <w:p w14:paraId="11F77603" w14:textId="77777777" w:rsidR="00187BA8" w:rsidRDefault="00187BA8" w:rsidP="00B6020F">
      <w:pPr>
        <w:spacing w:after="120" w:line="276" w:lineRule="auto"/>
        <w:rPr>
          <w:rFonts w:ascii="Arial" w:eastAsia="Times New Roman" w:hAnsi="Arial" w:cs="Arial"/>
          <w:color w:val="1F1F1F"/>
          <w:kern w:val="0"/>
          <w:lang w:eastAsia="en-GB"/>
          <w14:ligatures w14:val="none"/>
        </w:rPr>
      </w:pPr>
    </w:p>
    <w:p w14:paraId="64FFFC2D" w14:textId="77777777" w:rsidR="003F6D6C" w:rsidRPr="003F6D6C" w:rsidRDefault="003F6D6C" w:rsidP="00B6020F">
      <w:pPr>
        <w:spacing w:after="120" w:line="276" w:lineRule="auto"/>
        <w:rPr>
          <w:rFonts w:ascii="Arial" w:eastAsia="Times New Roman" w:hAnsi="Arial" w:cs="Arial"/>
          <w:b/>
          <w:bCs/>
          <w:color w:val="1F1F1F"/>
          <w:kern w:val="0"/>
          <w:lang w:eastAsia="en-GB"/>
          <w14:ligatures w14:val="none"/>
        </w:rPr>
      </w:pPr>
      <w:r w:rsidRPr="003F6D6C">
        <w:rPr>
          <w:rFonts w:ascii="Arial" w:eastAsia="Times New Roman" w:hAnsi="Arial" w:cs="Arial"/>
          <w:b/>
          <w:bCs/>
          <w:color w:val="1F1F1F"/>
          <w:kern w:val="0"/>
          <w:lang w:eastAsia="en-GB"/>
          <w14:ligatures w14:val="none"/>
        </w:rPr>
        <w:t>2.6 Four Factors to Research for Media Careers</w:t>
      </w:r>
    </w:p>
    <w:p w14:paraId="4B7A2636" w14:textId="4F91913F" w:rsidR="003F6D6C" w:rsidRDefault="003F6D6C" w:rsidP="00B6020F">
      <w:pPr>
        <w:numPr>
          <w:ilvl w:val="0"/>
          <w:numId w:val="20"/>
        </w:numPr>
        <w:spacing w:before="120" w:after="120" w:line="276" w:lineRule="auto"/>
        <w:rPr>
          <w:rFonts w:ascii="Arial" w:eastAsia="Times New Roman" w:hAnsi="Arial" w:cs="Arial"/>
          <w:color w:val="1F1F1F"/>
          <w:kern w:val="0"/>
          <w:lang w:eastAsia="en-GB"/>
          <w14:ligatures w14:val="none"/>
        </w:rPr>
      </w:pPr>
      <w:r w:rsidRPr="003F6D6C">
        <w:rPr>
          <w:rFonts w:ascii="Arial" w:eastAsia="Times New Roman" w:hAnsi="Arial" w:cs="Arial"/>
          <w:color w:val="1F1F1F"/>
          <w:kern w:val="0"/>
          <w:lang w:eastAsia="en-GB"/>
          <w14:ligatures w14:val="none"/>
        </w:rPr>
        <w:t>Specific Courses</w:t>
      </w:r>
      <w:r w:rsidR="00187BA8">
        <w:rPr>
          <w:rFonts w:ascii="Arial" w:eastAsia="Times New Roman" w:hAnsi="Arial" w:cs="Arial"/>
          <w:color w:val="1F1F1F"/>
          <w:kern w:val="0"/>
          <w:lang w:eastAsia="en-GB"/>
          <w14:ligatures w14:val="none"/>
        </w:rPr>
        <w:t xml:space="preserve"> and institutions</w:t>
      </w:r>
      <w:r w:rsidRPr="003F6D6C">
        <w:rPr>
          <w:rFonts w:ascii="Arial" w:eastAsia="Times New Roman" w:hAnsi="Arial" w:cs="Arial"/>
          <w:color w:val="1F1F1F"/>
          <w:kern w:val="0"/>
          <w:lang w:eastAsia="en-GB"/>
          <w14:ligatures w14:val="none"/>
        </w:rPr>
        <w:t>: Identifying which diplomas or degrees are recognized in the industry.</w:t>
      </w:r>
    </w:p>
    <w:p w14:paraId="2094D700" w14:textId="4B603C07" w:rsidR="00187BA8" w:rsidRPr="003F6D6C" w:rsidRDefault="00187BA8" w:rsidP="00187BA8">
      <w:pPr>
        <w:spacing w:before="120" w:after="120" w:line="276" w:lineRule="auto"/>
        <w:ind w:left="720"/>
        <w:rPr>
          <w:rFonts w:ascii="Arial" w:eastAsia="Times New Roman" w:hAnsi="Arial" w:cs="Arial"/>
          <w:color w:val="1F1F1F"/>
          <w:kern w:val="0"/>
          <w:lang w:eastAsia="en-GB"/>
          <w14:ligatures w14:val="none"/>
        </w:rPr>
      </w:pPr>
      <w:r w:rsidRPr="00187BA8">
        <w:rPr>
          <w:rFonts w:ascii="Arial" w:eastAsia="Times New Roman" w:hAnsi="Arial" w:cs="Arial"/>
          <w:color w:val="1F1F1F"/>
          <w:kern w:val="0"/>
          <w:lang w:eastAsia="en-GB"/>
          <w14:ligatures w14:val="none"/>
        </w:rPr>
        <w:t>Investigate whether the institution is accredited by the relevant bodies and if they have modern, industry-standard equipment.</w:t>
      </w:r>
      <w:r>
        <w:rPr>
          <w:rFonts w:ascii="Arial" w:eastAsia="Times New Roman" w:hAnsi="Arial" w:cs="Arial"/>
          <w:color w:val="1F1F1F"/>
          <w:kern w:val="0"/>
          <w:lang w:eastAsia="en-GB"/>
          <w14:ligatures w14:val="none"/>
        </w:rPr>
        <w:t xml:space="preserve"> </w:t>
      </w:r>
      <w:r w:rsidRPr="00187BA8">
        <w:rPr>
          <w:rFonts w:ascii="Arial" w:eastAsia="Times New Roman" w:hAnsi="Arial" w:cs="Arial"/>
          <w:color w:val="1F1F1F"/>
          <w:kern w:val="0"/>
          <w:lang w:eastAsia="en-GB"/>
          <w14:ligatures w14:val="none"/>
        </w:rPr>
        <w:t xml:space="preserve">In media, hands-on experience with cameras, editing </w:t>
      </w:r>
      <w:r w:rsidRPr="00187BA8">
        <w:rPr>
          <w:rFonts w:ascii="Arial" w:eastAsia="Times New Roman" w:hAnsi="Arial" w:cs="Arial"/>
          <w:color w:val="1F1F1F"/>
          <w:kern w:val="0"/>
          <w:lang w:eastAsia="en-GB"/>
          <w14:ligatures w14:val="none"/>
        </w:rPr>
        <w:lastRenderedPageBreak/>
        <w:t>software, and radio studios is vital. Attending an institution with the right tools and a good industry reputation ensures that your qualification will be recognized by employers</w:t>
      </w:r>
      <w:r>
        <w:rPr>
          <w:rFonts w:ascii="Arial" w:eastAsia="Times New Roman" w:hAnsi="Arial" w:cs="Arial"/>
          <w:color w:val="1F1F1F"/>
          <w:kern w:val="0"/>
          <w:lang w:eastAsia="en-GB"/>
          <w14:ligatures w14:val="none"/>
        </w:rPr>
        <w:t>.</w:t>
      </w:r>
    </w:p>
    <w:p w14:paraId="2818B39F" w14:textId="5FFF82D4" w:rsidR="003F6D6C" w:rsidRPr="003F6D6C" w:rsidRDefault="003F6D6C" w:rsidP="00B6020F">
      <w:pPr>
        <w:numPr>
          <w:ilvl w:val="0"/>
          <w:numId w:val="20"/>
        </w:numPr>
        <w:spacing w:before="120" w:after="120" w:line="276" w:lineRule="auto"/>
        <w:rPr>
          <w:rFonts w:ascii="Arial" w:eastAsia="Times New Roman" w:hAnsi="Arial" w:cs="Arial"/>
          <w:color w:val="1F1F1F"/>
          <w:kern w:val="0"/>
          <w:lang w:eastAsia="en-GB"/>
          <w14:ligatures w14:val="none"/>
        </w:rPr>
      </w:pPr>
      <w:r w:rsidRPr="003F6D6C">
        <w:rPr>
          <w:rFonts w:ascii="Arial" w:eastAsia="Times New Roman" w:hAnsi="Arial" w:cs="Arial"/>
          <w:color w:val="1F1F1F"/>
          <w:kern w:val="0"/>
          <w:lang w:eastAsia="en-GB"/>
          <w14:ligatures w14:val="none"/>
        </w:rPr>
        <w:t>APS Scores: Checking the minimum academic requirements for university entry</w:t>
      </w:r>
      <w:r w:rsidR="00CD63A2">
        <w:rPr>
          <w:rFonts w:ascii="Arial" w:eastAsia="Times New Roman" w:hAnsi="Arial" w:cs="Arial"/>
          <w:color w:val="1F1F1F"/>
          <w:kern w:val="0"/>
          <w:lang w:eastAsia="en-GB"/>
          <w14:ligatures w14:val="none"/>
        </w:rPr>
        <w:t xml:space="preserve"> as well as the subjects you need to do</w:t>
      </w:r>
      <w:r w:rsidRPr="003F6D6C">
        <w:rPr>
          <w:rFonts w:ascii="Arial" w:eastAsia="Times New Roman" w:hAnsi="Arial" w:cs="Arial"/>
          <w:color w:val="1F1F1F"/>
          <w:kern w:val="0"/>
          <w:lang w:eastAsia="en-GB"/>
          <w14:ligatures w14:val="none"/>
        </w:rPr>
        <w:t>.</w:t>
      </w:r>
    </w:p>
    <w:p w14:paraId="56AF919C" w14:textId="7A40471B" w:rsidR="003F6D6C" w:rsidRPr="003F6D6C" w:rsidRDefault="003F6D6C" w:rsidP="00B6020F">
      <w:pPr>
        <w:numPr>
          <w:ilvl w:val="0"/>
          <w:numId w:val="20"/>
        </w:numPr>
        <w:spacing w:before="120" w:after="120" w:line="276" w:lineRule="auto"/>
        <w:rPr>
          <w:rFonts w:ascii="Arial" w:eastAsia="Times New Roman" w:hAnsi="Arial" w:cs="Arial"/>
          <w:color w:val="1F1F1F"/>
          <w:kern w:val="0"/>
          <w:lang w:eastAsia="en-GB"/>
          <w14:ligatures w14:val="none"/>
        </w:rPr>
      </w:pPr>
      <w:r w:rsidRPr="003F6D6C">
        <w:rPr>
          <w:rFonts w:ascii="Arial" w:eastAsia="Times New Roman" w:hAnsi="Arial" w:cs="Arial"/>
          <w:color w:val="1F1F1F"/>
          <w:kern w:val="0"/>
          <w:lang w:eastAsia="en-GB"/>
          <w14:ligatures w14:val="none"/>
        </w:rPr>
        <w:t>Funding Options: Researching bursaries, scholarships, or student loans</w:t>
      </w:r>
      <w:r w:rsidR="00187BA8">
        <w:rPr>
          <w:rFonts w:ascii="Arial" w:eastAsia="Times New Roman" w:hAnsi="Arial" w:cs="Arial"/>
          <w:color w:val="1F1F1F"/>
          <w:kern w:val="0"/>
          <w:lang w:eastAsia="en-GB"/>
          <w14:ligatures w14:val="none"/>
        </w:rPr>
        <w:t xml:space="preserve"> to see if you can afford the training and what financial </w:t>
      </w:r>
      <w:r w:rsidR="001B717E">
        <w:rPr>
          <w:rFonts w:ascii="Arial" w:eastAsia="Times New Roman" w:hAnsi="Arial" w:cs="Arial"/>
          <w:color w:val="1F1F1F"/>
          <w:kern w:val="0"/>
          <w:lang w:eastAsia="en-GB"/>
          <w14:ligatures w14:val="none"/>
        </w:rPr>
        <w:t>assistance you can apply for.</w:t>
      </w:r>
    </w:p>
    <w:p w14:paraId="2871E604" w14:textId="5395CFCD" w:rsidR="003F6D6C" w:rsidRPr="003F6D6C" w:rsidRDefault="003F6D6C" w:rsidP="00B6020F">
      <w:pPr>
        <w:numPr>
          <w:ilvl w:val="0"/>
          <w:numId w:val="20"/>
        </w:numPr>
        <w:spacing w:before="120" w:after="120" w:line="276" w:lineRule="auto"/>
        <w:rPr>
          <w:rFonts w:ascii="Arial" w:eastAsia="Times New Roman" w:hAnsi="Arial" w:cs="Arial"/>
          <w:color w:val="1F1F1F"/>
          <w:kern w:val="0"/>
          <w:lang w:eastAsia="en-GB"/>
          <w14:ligatures w14:val="none"/>
        </w:rPr>
      </w:pPr>
      <w:r w:rsidRPr="003F6D6C">
        <w:rPr>
          <w:rFonts w:ascii="Arial" w:eastAsia="Times New Roman" w:hAnsi="Arial" w:cs="Arial"/>
          <w:color w:val="1F1F1F"/>
          <w:kern w:val="0"/>
          <w:lang w:eastAsia="en-GB"/>
          <w14:ligatures w14:val="none"/>
        </w:rPr>
        <w:t>Training Opportunities: Looking for internships or practical workshops to gain "hands-on" experience.</w:t>
      </w:r>
      <w:r w:rsidR="00187BA8">
        <w:rPr>
          <w:rFonts w:ascii="Arial" w:eastAsia="Times New Roman" w:hAnsi="Arial" w:cs="Arial"/>
          <w:color w:val="1F1F1F"/>
          <w:kern w:val="0"/>
          <w:lang w:eastAsia="en-GB"/>
          <w14:ligatures w14:val="none"/>
        </w:rPr>
        <w:t xml:space="preserve"> </w:t>
      </w:r>
    </w:p>
    <w:p w14:paraId="2030A1BF" w14:textId="77777777" w:rsidR="00505B6A" w:rsidRDefault="00505B6A" w:rsidP="00B6020F">
      <w:pPr>
        <w:spacing w:after="240" w:line="276" w:lineRule="auto"/>
        <w:rPr>
          <w:rFonts w:ascii="Arial" w:eastAsia="Times New Roman" w:hAnsi="Arial" w:cs="Arial"/>
          <w:color w:val="1F1F1F"/>
          <w:kern w:val="0"/>
          <w:lang w:eastAsia="en-GB"/>
          <w14:ligatures w14:val="none"/>
        </w:rPr>
      </w:pPr>
    </w:p>
    <w:p w14:paraId="7F28D21B" w14:textId="1270540F" w:rsidR="00505B6A" w:rsidRPr="00505B6A" w:rsidRDefault="00287F62" w:rsidP="00505B6A">
      <w:pPr>
        <w:spacing w:after="240" w:line="276" w:lineRule="auto"/>
        <w:rPr>
          <w:rFonts w:ascii="Arial" w:eastAsia="Times New Roman" w:hAnsi="Arial" w:cs="Arial"/>
          <w:b/>
          <w:bCs/>
          <w:color w:val="1F1F1F"/>
          <w:kern w:val="0"/>
          <w:lang w:eastAsia="en-GB"/>
          <w14:ligatures w14:val="none"/>
        </w:rPr>
      </w:pPr>
      <w:r w:rsidRPr="003F6D6C">
        <w:rPr>
          <w:rFonts w:ascii="Arial" w:eastAsia="Times New Roman" w:hAnsi="Arial" w:cs="Arial"/>
          <w:b/>
          <w:bCs/>
          <w:color w:val="1F1F1F"/>
          <w:kern w:val="0"/>
          <w:lang w:eastAsia="en-GB"/>
          <w14:ligatures w14:val="none"/>
        </w:rPr>
        <w:t xml:space="preserve">2.7 </w:t>
      </w:r>
      <w:r w:rsidRPr="00505B6A">
        <w:rPr>
          <w:rFonts w:ascii="Arial" w:eastAsia="Times New Roman" w:hAnsi="Arial" w:cs="Arial"/>
          <w:b/>
          <w:bCs/>
          <w:color w:val="1F1F1F"/>
          <w:kern w:val="0"/>
          <w:lang w:eastAsia="en-GB"/>
          <w14:ligatures w14:val="none"/>
        </w:rPr>
        <w:t>1</w:t>
      </w:r>
      <w:r w:rsidR="00505B6A" w:rsidRPr="00505B6A">
        <w:rPr>
          <w:rFonts w:ascii="Arial" w:eastAsia="Times New Roman" w:hAnsi="Arial" w:cs="Arial"/>
          <w:b/>
          <w:bCs/>
          <w:color w:val="1F1F1F"/>
          <w:kern w:val="0"/>
          <w:lang w:eastAsia="en-GB"/>
          <w14:ligatures w14:val="none"/>
        </w:rPr>
        <w:t>. Education on Boundaries and Consent</w:t>
      </w:r>
    </w:p>
    <w:p w14:paraId="5C11491F" w14:textId="7880F859" w:rsidR="00505B6A" w:rsidRPr="00505B6A" w:rsidRDefault="00505B6A" w:rsidP="00505B6A">
      <w:pPr>
        <w:numPr>
          <w:ilvl w:val="0"/>
          <w:numId w:val="22"/>
        </w:numPr>
        <w:spacing w:after="240" w:line="276" w:lineRule="auto"/>
        <w:rPr>
          <w:rFonts w:ascii="Arial" w:eastAsia="Times New Roman" w:hAnsi="Arial" w:cs="Arial"/>
          <w:color w:val="1F1F1F"/>
          <w:kern w:val="0"/>
          <w:lang w:eastAsia="en-GB"/>
          <w14:ligatures w14:val="none"/>
        </w:rPr>
      </w:pPr>
      <w:r w:rsidRPr="00505B6A">
        <w:rPr>
          <w:rFonts w:ascii="Arial" w:eastAsia="Times New Roman" w:hAnsi="Arial" w:cs="Arial"/>
          <w:color w:val="1F1F1F"/>
          <w:kern w:val="0"/>
          <w:lang w:eastAsia="en-GB"/>
          <w14:ligatures w14:val="none"/>
        </w:rPr>
        <w:t>Digital platforms often host educational content from experts and activists that clearly defines "consent" and "personal boundaries."</w:t>
      </w:r>
    </w:p>
    <w:p w14:paraId="1E2F1915" w14:textId="42BFA574" w:rsidR="00505B6A" w:rsidRPr="00505B6A" w:rsidRDefault="00505B6A" w:rsidP="00505B6A">
      <w:pPr>
        <w:numPr>
          <w:ilvl w:val="0"/>
          <w:numId w:val="22"/>
        </w:numPr>
        <w:spacing w:after="240" w:line="276" w:lineRule="auto"/>
        <w:rPr>
          <w:rFonts w:ascii="Arial" w:eastAsia="Times New Roman" w:hAnsi="Arial" w:cs="Arial"/>
          <w:color w:val="1F1F1F"/>
          <w:kern w:val="0"/>
          <w:lang w:eastAsia="en-GB"/>
          <w14:ligatures w14:val="none"/>
        </w:rPr>
      </w:pPr>
      <w:r w:rsidRPr="00505B6A">
        <w:rPr>
          <w:rFonts w:ascii="Arial" w:eastAsia="Times New Roman" w:hAnsi="Arial" w:cs="Arial"/>
          <w:color w:val="1F1F1F"/>
          <w:kern w:val="0"/>
          <w:lang w:eastAsia="en-GB"/>
          <w14:ligatures w14:val="none"/>
        </w:rPr>
        <w:t>This helps teenagers understand that a healthy relationship is built on mutual agreement and respect for each person's physical and emotional space. It empowers them to speak up if they feel uncomfortable, ensuring the relationship remains safe and respectful.</w:t>
      </w:r>
    </w:p>
    <w:p w14:paraId="0FE206E9" w14:textId="77777777" w:rsidR="00505B6A" w:rsidRPr="00505B6A" w:rsidRDefault="00505B6A" w:rsidP="00505B6A">
      <w:pPr>
        <w:spacing w:after="240" w:line="276" w:lineRule="auto"/>
        <w:rPr>
          <w:rFonts w:ascii="Arial" w:eastAsia="Times New Roman" w:hAnsi="Arial" w:cs="Arial"/>
          <w:b/>
          <w:bCs/>
          <w:color w:val="1F1F1F"/>
          <w:kern w:val="0"/>
          <w:lang w:eastAsia="en-GB"/>
          <w14:ligatures w14:val="none"/>
        </w:rPr>
      </w:pPr>
      <w:r w:rsidRPr="00505B6A">
        <w:rPr>
          <w:rFonts w:ascii="Arial" w:eastAsia="Times New Roman" w:hAnsi="Arial" w:cs="Arial"/>
          <w:b/>
          <w:bCs/>
          <w:color w:val="1F1F1F"/>
          <w:kern w:val="0"/>
          <w:lang w:eastAsia="en-GB"/>
          <w14:ligatures w14:val="none"/>
        </w:rPr>
        <w:t>2. Promotion of Diversity and Representation</w:t>
      </w:r>
    </w:p>
    <w:p w14:paraId="5B61EE7A" w14:textId="178C6415" w:rsidR="00505B6A" w:rsidRDefault="00505B6A" w:rsidP="00505B6A">
      <w:pPr>
        <w:numPr>
          <w:ilvl w:val="0"/>
          <w:numId w:val="23"/>
        </w:numPr>
        <w:spacing w:after="240" w:line="276" w:lineRule="auto"/>
        <w:rPr>
          <w:rFonts w:ascii="Arial" w:eastAsia="Times New Roman" w:hAnsi="Arial" w:cs="Arial"/>
          <w:color w:val="1F1F1F"/>
          <w:kern w:val="0"/>
          <w:lang w:eastAsia="en-GB"/>
          <w14:ligatures w14:val="none"/>
        </w:rPr>
      </w:pPr>
      <w:r w:rsidRPr="00505B6A">
        <w:rPr>
          <w:rFonts w:ascii="Arial" w:eastAsia="Times New Roman" w:hAnsi="Arial" w:cs="Arial"/>
          <w:color w:val="1F1F1F"/>
          <w:kern w:val="0"/>
          <w:lang w:eastAsia="en-GB"/>
          <w14:ligatures w14:val="none"/>
        </w:rPr>
        <w:t xml:space="preserve">Modern media provides visibility for a wide range of </w:t>
      </w:r>
      <w:r w:rsidR="00287F62">
        <w:rPr>
          <w:rFonts w:ascii="Arial" w:eastAsia="Times New Roman" w:hAnsi="Arial" w:cs="Arial"/>
          <w:color w:val="1F1F1F"/>
          <w:kern w:val="0"/>
          <w:lang w:eastAsia="en-GB"/>
          <w14:ligatures w14:val="none"/>
        </w:rPr>
        <w:t>different people</w:t>
      </w:r>
      <w:r w:rsidRPr="00505B6A">
        <w:rPr>
          <w:rFonts w:ascii="Arial" w:eastAsia="Times New Roman" w:hAnsi="Arial" w:cs="Arial"/>
          <w:color w:val="1F1F1F"/>
          <w:kern w:val="0"/>
          <w:lang w:eastAsia="en-GB"/>
          <w14:ligatures w14:val="none"/>
        </w:rPr>
        <w:t>, including different races</w:t>
      </w:r>
      <w:r>
        <w:rPr>
          <w:rFonts w:ascii="Arial" w:eastAsia="Times New Roman" w:hAnsi="Arial" w:cs="Arial"/>
          <w:color w:val="1F1F1F"/>
          <w:kern w:val="0"/>
          <w:lang w:eastAsia="en-GB"/>
          <w14:ligatures w14:val="none"/>
        </w:rPr>
        <w:t xml:space="preserve"> and</w:t>
      </w:r>
      <w:r w:rsidRPr="00505B6A">
        <w:rPr>
          <w:rFonts w:ascii="Arial" w:eastAsia="Times New Roman" w:hAnsi="Arial" w:cs="Arial"/>
          <w:color w:val="1F1F1F"/>
          <w:kern w:val="0"/>
          <w:lang w:eastAsia="en-GB"/>
          <w14:ligatures w14:val="none"/>
        </w:rPr>
        <w:t xml:space="preserve"> cultures</w:t>
      </w:r>
      <w:r>
        <w:rPr>
          <w:rFonts w:ascii="Arial" w:eastAsia="Times New Roman" w:hAnsi="Arial" w:cs="Arial"/>
          <w:color w:val="1F1F1F"/>
          <w:kern w:val="0"/>
          <w:lang w:eastAsia="en-GB"/>
          <w14:ligatures w14:val="none"/>
        </w:rPr>
        <w:t>.</w:t>
      </w:r>
    </w:p>
    <w:p w14:paraId="5D3258E2" w14:textId="77BAFBFC" w:rsidR="00505B6A" w:rsidRPr="00505B6A" w:rsidRDefault="00505B6A" w:rsidP="00505B6A">
      <w:pPr>
        <w:numPr>
          <w:ilvl w:val="0"/>
          <w:numId w:val="23"/>
        </w:numPr>
        <w:spacing w:after="240" w:line="276" w:lineRule="auto"/>
        <w:rPr>
          <w:rFonts w:ascii="Arial" w:eastAsia="Times New Roman" w:hAnsi="Arial" w:cs="Arial"/>
          <w:color w:val="1F1F1F"/>
          <w:kern w:val="0"/>
          <w:lang w:eastAsia="en-GB"/>
          <w14:ligatures w14:val="none"/>
        </w:rPr>
      </w:pPr>
      <w:r w:rsidRPr="00505B6A">
        <w:rPr>
          <w:rFonts w:ascii="Arial" w:eastAsia="Times New Roman" w:hAnsi="Arial" w:cs="Arial"/>
          <w:color w:val="1F1F1F"/>
          <w:kern w:val="0"/>
          <w:lang w:eastAsia="en-GB"/>
          <w14:ligatures w14:val="none"/>
        </w:rPr>
        <w:t xml:space="preserve"> By seeing healthy, diverse relationships on screen, teenagers learn to challenge traditional stereotypes and prejudices. This fosters a sense of tolerance and shows them that all people deserve love and respect regardless of their background or identity.</w:t>
      </w:r>
    </w:p>
    <w:p w14:paraId="6F88AD3E" w14:textId="77777777" w:rsidR="00505B6A" w:rsidRPr="00505B6A" w:rsidRDefault="00505B6A" w:rsidP="00505B6A">
      <w:pPr>
        <w:spacing w:after="240" w:line="276" w:lineRule="auto"/>
        <w:rPr>
          <w:rFonts w:ascii="Arial" w:eastAsia="Times New Roman" w:hAnsi="Arial" w:cs="Arial"/>
          <w:b/>
          <w:bCs/>
          <w:color w:val="1F1F1F"/>
          <w:kern w:val="0"/>
          <w:lang w:eastAsia="en-GB"/>
          <w14:ligatures w14:val="none"/>
        </w:rPr>
      </w:pPr>
      <w:r w:rsidRPr="00505B6A">
        <w:rPr>
          <w:rFonts w:ascii="Arial" w:eastAsia="Times New Roman" w:hAnsi="Arial" w:cs="Arial"/>
          <w:b/>
          <w:bCs/>
          <w:color w:val="1F1F1F"/>
          <w:kern w:val="0"/>
          <w:lang w:eastAsia="en-GB"/>
          <w14:ligatures w14:val="none"/>
        </w:rPr>
        <w:t>3. Normalizing Emotional Intelligence and Communication</w:t>
      </w:r>
    </w:p>
    <w:p w14:paraId="696B06E0" w14:textId="1520813E" w:rsidR="00505B6A" w:rsidRPr="00505B6A" w:rsidRDefault="00505B6A" w:rsidP="00505B6A">
      <w:pPr>
        <w:numPr>
          <w:ilvl w:val="0"/>
          <w:numId w:val="24"/>
        </w:numPr>
        <w:spacing w:after="240" w:line="276" w:lineRule="auto"/>
        <w:rPr>
          <w:rFonts w:ascii="Arial" w:eastAsia="Times New Roman" w:hAnsi="Arial" w:cs="Arial"/>
          <w:color w:val="1F1F1F"/>
          <w:kern w:val="0"/>
          <w:lang w:eastAsia="en-GB"/>
          <w14:ligatures w14:val="none"/>
        </w:rPr>
      </w:pPr>
      <w:r w:rsidRPr="00505B6A">
        <w:rPr>
          <w:rFonts w:ascii="Arial" w:eastAsia="Times New Roman" w:hAnsi="Arial" w:cs="Arial"/>
          <w:color w:val="1F1F1F"/>
          <w:kern w:val="0"/>
          <w:lang w:eastAsia="en-GB"/>
          <w14:ligatures w14:val="none"/>
        </w:rPr>
        <w:t>Many influencers and creators now prioritize "mental health checks" and open dialogue as "green flags" in a partner.</w:t>
      </w:r>
    </w:p>
    <w:p w14:paraId="49F3BA2F" w14:textId="003003D8" w:rsidR="00505B6A" w:rsidRPr="00505B6A" w:rsidRDefault="00505B6A" w:rsidP="00505B6A">
      <w:pPr>
        <w:numPr>
          <w:ilvl w:val="0"/>
          <w:numId w:val="24"/>
        </w:numPr>
        <w:spacing w:after="240" w:line="276" w:lineRule="auto"/>
        <w:rPr>
          <w:rFonts w:ascii="Arial" w:eastAsia="Times New Roman" w:hAnsi="Arial" w:cs="Arial"/>
          <w:color w:val="1F1F1F"/>
          <w:kern w:val="0"/>
          <w:lang w:eastAsia="en-GB"/>
          <w14:ligatures w14:val="none"/>
        </w:rPr>
      </w:pPr>
      <w:r w:rsidRPr="00505B6A">
        <w:rPr>
          <w:rFonts w:ascii="Arial" w:eastAsia="Times New Roman" w:hAnsi="Arial" w:cs="Arial"/>
          <w:color w:val="1F1F1F"/>
          <w:kern w:val="0"/>
          <w:lang w:eastAsia="en-GB"/>
          <w14:ligatures w14:val="none"/>
        </w:rPr>
        <w:t>This influence encourages teenagers to view vulnerability and honest communication as strengths rather than weaknesses. It teaches them that a healthy partner is someone who supports your mental well-being and is willing to talk through conflicts calmly.</w:t>
      </w:r>
    </w:p>
    <w:p w14:paraId="263A6BC0" w14:textId="77777777" w:rsidR="00505B6A" w:rsidRPr="00505B6A" w:rsidRDefault="00505B6A" w:rsidP="00505B6A">
      <w:pPr>
        <w:spacing w:after="240" w:line="276" w:lineRule="auto"/>
        <w:rPr>
          <w:rFonts w:ascii="Arial" w:eastAsia="Times New Roman" w:hAnsi="Arial" w:cs="Arial"/>
          <w:b/>
          <w:bCs/>
          <w:color w:val="1F1F1F"/>
          <w:kern w:val="0"/>
          <w:lang w:eastAsia="en-GB"/>
          <w14:ligatures w14:val="none"/>
        </w:rPr>
      </w:pPr>
      <w:r w:rsidRPr="00505B6A">
        <w:rPr>
          <w:rFonts w:ascii="Arial" w:eastAsia="Times New Roman" w:hAnsi="Arial" w:cs="Arial"/>
          <w:b/>
          <w:bCs/>
          <w:color w:val="1F1F1F"/>
          <w:kern w:val="0"/>
          <w:lang w:eastAsia="en-GB"/>
          <w14:ligatures w14:val="none"/>
        </w:rPr>
        <w:t>4. Access to Virtual Support Communities</w:t>
      </w:r>
    </w:p>
    <w:p w14:paraId="2A4473F3" w14:textId="6499EADB" w:rsidR="00505B6A" w:rsidRPr="00505B6A" w:rsidRDefault="00505B6A" w:rsidP="00505B6A">
      <w:pPr>
        <w:numPr>
          <w:ilvl w:val="0"/>
          <w:numId w:val="25"/>
        </w:numPr>
        <w:spacing w:after="240" w:line="276" w:lineRule="auto"/>
        <w:rPr>
          <w:rFonts w:ascii="Arial" w:eastAsia="Times New Roman" w:hAnsi="Arial" w:cs="Arial"/>
          <w:color w:val="1F1F1F"/>
          <w:kern w:val="0"/>
          <w:lang w:eastAsia="en-GB"/>
          <w14:ligatures w14:val="none"/>
        </w:rPr>
      </w:pPr>
      <w:r w:rsidRPr="00505B6A">
        <w:rPr>
          <w:rFonts w:ascii="Arial" w:eastAsia="Times New Roman" w:hAnsi="Arial" w:cs="Arial"/>
          <w:color w:val="1F1F1F"/>
          <w:kern w:val="0"/>
          <w:lang w:eastAsia="en-GB"/>
          <w14:ligatures w14:val="none"/>
        </w:rPr>
        <w:t>Social media allows teenagers to access support groups.</w:t>
      </w:r>
    </w:p>
    <w:p w14:paraId="1F210AE5" w14:textId="0B0318C7" w:rsidR="00505B6A" w:rsidRPr="00505B6A" w:rsidRDefault="00505B6A" w:rsidP="00505B6A">
      <w:pPr>
        <w:numPr>
          <w:ilvl w:val="0"/>
          <w:numId w:val="25"/>
        </w:numPr>
        <w:spacing w:after="240" w:line="276" w:lineRule="auto"/>
        <w:rPr>
          <w:rFonts w:ascii="Arial" w:eastAsia="Times New Roman" w:hAnsi="Arial" w:cs="Arial"/>
          <w:color w:val="1F1F1F"/>
          <w:kern w:val="0"/>
          <w:lang w:eastAsia="en-GB"/>
          <w14:ligatures w14:val="none"/>
        </w:rPr>
      </w:pPr>
      <w:r w:rsidRPr="00505B6A">
        <w:rPr>
          <w:rFonts w:ascii="Arial" w:eastAsia="Times New Roman" w:hAnsi="Arial" w:cs="Arial"/>
          <w:color w:val="1F1F1F"/>
          <w:kern w:val="0"/>
          <w:lang w:eastAsia="en-GB"/>
          <w14:ligatures w14:val="none"/>
        </w:rPr>
        <w:t xml:space="preserve">These online communities act as a safety net, providing teens with the tools and resources (such as helplines or </w:t>
      </w:r>
      <w:proofErr w:type="spellStart"/>
      <w:r w:rsidRPr="00505B6A">
        <w:rPr>
          <w:rFonts w:ascii="Arial" w:eastAsia="Times New Roman" w:hAnsi="Arial" w:cs="Arial"/>
          <w:color w:val="1F1F1F"/>
          <w:kern w:val="0"/>
          <w:lang w:eastAsia="en-GB"/>
          <w14:ligatures w14:val="none"/>
        </w:rPr>
        <w:t>counseling</w:t>
      </w:r>
      <w:proofErr w:type="spellEnd"/>
      <w:r w:rsidRPr="00505B6A">
        <w:rPr>
          <w:rFonts w:ascii="Arial" w:eastAsia="Times New Roman" w:hAnsi="Arial" w:cs="Arial"/>
          <w:color w:val="1F1F1F"/>
          <w:kern w:val="0"/>
          <w:lang w:eastAsia="en-GB"/>
          <w14:ligatures w14:val="none"/>
        </w:rPr>
        <w:t xml:space="preserve"> apps) to prioritize their own safety. This reinforces the belief that a healthy relationship should never be harmful or controlling.</w:t>
      </w:r>
    </w:p>
    <w:p w14:paraId="4086FC83" w14:textId="51ABAFF5" w:rsidR="00505B6A" w:rsidRDefault="00505B6A" w:rsidP="00B6020F">
      <w:pPr>
        <w:spacing w:after="240" w:line="276" w:lineRule="auto"/>
        <w:rPr>
          <w:rFonts w:ascii="Arial" w:eastAsia="Times New Roman" w:hAnsi="Arial" w:cs="Arial"/>
          <w:color w:val="1F1F1F"/>
          <w:kern w:val="0"/>
          <w:lang w:eastAsia="en-GB"/>
          <w14:ligatures w14:val="none"/>
        </w:rPr>
      </w:pPr>
    </w:p>
    <w:p w14:paraId="46EE9C06" w14:textId="77777777" w:rsidR="002E706A" w:rsidRPr="006C06F4" w:rsidRDefault="003F6D6C" w:rsidP="002E706A">
      <w:pPr>
        <w:spacing w:after="0" w:line="276" w:lineRule="auto"/>
        <w:rPr>
          <w:rFonts w:ascii="Arial" w:eastAsia="Times New Roman" w:hAnsi="Arial" w:cs="Arial"/>
          <w:b/>
          <w:bCs/>
          <w:color w:val="1F1F1F"/>
          <w:kern w:val="0"/>
          <w:lang w:eastAsia="en-GB"/>
          <w14:ligatures w14:val="none"/>
        </w:rPr>
      </w:pPr>
      <w:r w:rsidRPr="003F6D6C">
        <w:rPr>
          <w:rFonts w:ascii="Arial" w:eastAsia="Times New Roman" w:hAnsi="Arial" w:cs="Arial"/>
          <w:b/>
          <w:bCs/>
          <w:color w:val="1F1F1F"/>
          <w:kern w:val="0"/>
          <w:lang w:eastAsia="en-GB"/>
          <w14:ligatures w14:val="none"/>
        </w:rPr>
        <w:lastRenderedPageBreak/>
        <w:t xml:space="preserve">2.8 Prioritising Study Goals Amidst Online Trends </w:t>
      </w:r>
    </w:p>
    <w:p w14:paraId="7F25D69B" w14:textId="69A7016D" w:rsidR="002E706A" w:rsidRDefault="003F6D6C" w:rsidP="002E706A">
      <w:pPr>
        <w:spacing w:after="0" w:line="276" w:lineRule="auto"/>
        <w:rPr>
          <w:rFonts w:ascii="Arial" w:eastAsia="Times New Roman" w:hAnsi="Arial" w:cs="Arial"/>
          <w:color w:val="1F1F1F"/>
          <w:kern w:val="0"/>
          <w:lang w:eastAsia="en-GB"/>
          <w14:ligatures w14:val="none"/>
        </w:rPr>
      </w:pPr>
      <w:r w:rsidRPr="003F6D6C">
        <w:rPr>
          <w:rFonts w:ascii="Arial" w:eastAsia="Times New Roman" w:hAnsi="Arial" w:cs="Arial"/>
          <w:color w:val="1F1F1F"/>
          <w:kern w:val="0"/>
          <w:lang w:eastAsia="en-GB"/>
          <w14:ligatures w14:val="none"/>
        </w:rPr>
        <w:t xml:space="preserve">Teenagers can prioritize studies by using </w:t>
      </w:r>
      <w:r w:rsidRPr="003F6D6C">
        <w:rPr>
          <w:rFonts w:ascii="Arial" w:eastAsia="Times New Roman" w:hAnsi="Arial" w:cs="Arial"/>
          <w:b/>
          <w:bCs/>
          <w:color w:val="1F1F1F"/>
          <w:kern w:val="0"/>
          <w:lang w:eastAsia="en-GB"/>
          <w14:ligatures w14:val="none"/>
        </w:rPr>
        <w:t>critical thinking</w:t>
      </w:r>
      <w:r w:rsidRPr="003F6D6C">
        <w:rPr>
          <w:rFonts w:ascii="Arial" w:eastAsia="Times New Roman" w:hAnsi="Arial" w:cs="Arial"/>
          <w:color w:val="1F1F1F"/>
          <w:kern w:val="0"/>
          <w:lang w:eastAsia="en-GB"/>
          <w14:ligatures w14:val="none"/>
        </w:rPr>
        <w:t xml:space="preserve"> to distinguish between fleeting trends and long-term security. By reflecting on their personal values, they can set "sober" goals that lead to financial independence. It is essential to focus on practical research (like admission requirements) to create a roadmap that keeps them focused on their future despite digital distractions.</w:t>
      </w:r>
      <w:r w:rsidR="002E706A">
        <w:rPr>
          <w:rFonts w:ascii="Arial" w:eastAsia="Times New Roman" w:hAnsi="Arial" w:cs="Arial"/>
          <w:color w:val="1F1F1F"/>
          <w:kern w:val="0"/>
          <w:lang w:eastAsia="en-GB"/>
          <w14:ligatures w14:val="none"/>
        </w:rPr>
        <w:t xml:space="preserve"> </w:t>
      </w:r>
    </w:p>
    <w:p w14:paraId="66C6A17E" w14:textId="379F8E60" w:rsidR="002E706A" w:rsidRPr="006C06F4" w:rsidRDefault="002E706A" w:rsidP="002E706A">
      <w:pPr>
        <w:spacing w:after="0" w:line="276" w:lineRule="auto"/>
        <w:rPr>
          <w:rFonts w:ascii="Arial" w:eastAsia="Times New Roman" w:hAnsi="Arial" w:cs="Arial"/>
          <w:b/>
          <w:bCs/>
          <w:color w:val="1F1F1F"/>
          <w:kern w:val="0"/>
          <w:lang w:eastAsia="en-GB"/>
          <w14:ligatures w14:val="none"/>
        </w:rPr>
      </w:pPr>
      <w:r w:rsidRPr="006C06F4">
        <w:rPr>
          <w:rFonts w:ascii="Arial" w:eastAsia="Times New Roman" w:hAnsi="Arial" w:cs="Arial"/>
          <w:b/>
          <w:bCs/>
          <w:color w:val="1F1F1F"/>
          <w:kern w:val="0"/>
          <w:lang w:eastAsia="en-GB"/>
          <w14:ligatures w14:val="none"/>
        </w:rPr>
        <w:t>Time Management and Digital Detoxing</w:t>
      </w:r>
    </w:p>
    <w:p w14:paraId="5B6BC3EA" w14:textId="58BD7795" w:rsidR="003F6D6C" w:rsidRDefault="002E706A" w:rsidP="002E706A">
      <w:pPr>
        <w:spacing w:after="0" w:line="276" w:lineRule="auto"/>
        <w:rPr>
          <w:rFonts w:ascii="Arial" w:eastAsia="Times New Roman" w:hAnsi="Arial" w:cs="Arial"/>
          <w:color w:val="1F1F1F"/>
          <w:kern w:val="0"/>
          <w:lang w:eastAsia="en-GB"/>
          <w14:ligatures w14:val="none"/>
        </w:rPr>
      </w:pPr>
      <w:r w:rsidRPr="002E706A">
        <w:rPr>
          <w:rFonts w:ascii="Arial" w:eastAsia="Times New Roman" w:hAnsi="Arial" w:cs="Arial"/>
          <w:color w:val="1F1F1F"/>
          <w:kern w:val="0"/>
          <w:lang w:eastAsia="en-GB"/>
          <w14:ligatures w14:val="none"/>
        </w:rPr>
        <w:t xml:space="preserve">Learners should implement structured study schedules that include specific "offline" periods to limit the influence of addictive social media </w:t>
      </w:r>
      <w:proofErr w:type="spellStart"/>
      <w:proofErr w:type="gramStart"/>
      <w:r w:rsidRPr="002E706A">
        <w:rPr>
          <w:rFonts w:ascii="Arial" w:eastAsia="Times New Roman" w:hAnsi="Arial" w:cs="Arial"/>
          <w:color w:val="1F1F1F"/>
          <w:kern w:val="0"/>
          <w:lang w:eastAsia="en-GB"/>
          <w14:ligatures w14:val="none"/>
        </w:rPr>
        <w:t>algorithms.Online</w:t>
      </w:r>
      <w:proofErr w:type="spellEnd"/>
      <w:proofErr w:type="gramEnd"/>
      <w:r w:rsidRPr="002E706A">
        <w:rPr>
          <w:rFonts w:ascii="Arial" w:eastAsia="Times New Roman" w:hAnsi="Arial" w:cs="Arial"/>
          <w:color w:val="1F1F1F"/>
          <w:kern w:val="0"/>
          <w:lang w:eastAsia="en-GB"/>
          <w14:ligatures w14:val="none"/>
        </w:rPr>
        <w:t xml:space="preserve"> trends are designed to capture attention through "FOMO" (Fear </w:t>
      </w:r>
      <w:proofErr w:type="gramStart"/>
      <w:r w:rsidRPr="002E706A">
        <w:rPr>
          <w:rFonts w:ascii="Arial" w:eastAsia="Times New Roman" w:hAnsi="Arial" w:cs="Arial"/>
          <w:color w:val="1F1F1F"/>
          <w:kern w:val="0"/>
          <w:lang w:eastAsia="en-GB"/>
          <w14:ligatures w14:val="none"/>
        </w:rPr>
        <w:t>Of</w:t>
      </w:r>
      <w:proofErr w:type="gramEnd"/>
      <w:r w:rsidRPr="002E706A">
        <w:rPr>
          <w:rFonts w:ascii="Arial" w:eastAsia="Times New Roman" w:hAnsi="Arial" w:cs="Arial"/>
          <w:color w:val="1F1F1F"/>
          <w:kern w:val="0"/>
          <w:lang w:eastAsia="en-GB"/>
          <w14:ligatures w14:val="none"/>
        </w:rPr>
        <w:t xml:space="preserve"> Missing Out). By using tools like study apps or "do not disturb" modes during peak study hours, a student prioritizes their Grade 11 results over the need to be constantly "online."</w:t>
      </w:r>
      <w:r>
        <w:rPr>
          <w:rFonts w:ascii="Arial" w:eastAsia="Times New Roman" w:hAnsi="Arial" w:cs="Arial"/>
          <w:color w:val="1F1F1F"/>
          <w:kern w:val="0"/>
          <w:lang w:eastAsia="en-GB"/>
          <w14:ligatures w14:val="none"/>
        </w:rPr>
        <w:t xml:space="preserve"> </w:t>
      </w:r>
      <w:r w:rsidRPr="002E706A">
        <w:rPr>
          <w:rFonts w:ascii="Arial" w:eastAsia="Times New Roman" w:hAnsi="Arial" w:cs="Arial"/>
          <w:color w:val="1F1F1F"/>
          <w:kern w:val="0"/>
          <w:lang w:eastAsia="en-GB"/>
          <w14:ligatures w14:val="none"/>
        </w:rPr>
        <w:t xml:space="preserve">This disciplined approach ensures that study goals are met consistently. It reduces the stress and anxiety caused by social media pressure and ensures that the learner's academic performance remains </w:t>
      </w:r>
      <w:r>
        <w:rPr>
          <w:rFonts w:ascii="Arial" w:eastAsia="Times New Roman" w:hAnsi="Arial" w:cs="Arial"/>
          <w:color w:val="1F1F1F"/>
          <w:kern w:val="0"/>
          <w:lang w:eastAsia="en-GB"/>
          <w14:ligatures w14:val="none"/>
        </w:rPr>
        <w:t>good.</w:t>
      </w:r>
    </w:p>
    <w:p w14:paraId="0727D98D" w14:textId="77777777" w:rsidR="002E706A" w:rsidRPr="003F6D6C" w:rsidRDefault="002E706A" w:rsidP="002E706A">
      <w:pPr>
        <w:spacing w:after="0" w:line="276" w:lineRule="auto"/>
        <w:rPr>
          <w:rFonts w:ascii="Arial" w:eastAsia="Times New Roman" w:hAnsi="Arial" w:cs="Arial"/>
          <w:color w:val="1F1F1F"/>
          <w:kern w:val="0"/>
          <w:lang w:eastAsia="en-GB"/>
          <w14:ligatures w14:val="none"/>
        </w:rPr>
      </w:pPr>
    </w:p>
    <w:p w14:paraId="5047D51A" w14:textId="2B047FFF" w:rsidR="003F6D6C" w:rsidRPr="003F6D6C" w:rsidRDefault="003F6D6C" w:rsidP="00B6020F">
      <w:pPr>
        <w:spacing w:after="240" w:line="276" w:lineRule="auto"/>
        <w:rPr>
          <w:rFonts w:ascii="Arial" w:eastAsia="Times New Roman" w:hAnsi="Arial" w:cs="Arial"/>
          <w:color w:val="1F1F1F"/>
          <w:kern w:val="0"/>
          <w:lang w:eastAsia="en-GB"/>
          <w14:ligatures w14:val="none"/>
        </w:rPr>
      </w:pPr>
      <w:r w:rsidRPr="003F6D6C">
        <w:rPr>
          <w:rFonts w:ascii="Arial" w:eastAsia="Times New Roman" w:hAnsi="Arial" w:cs="Arial"/>
          <w:color w:val="1F1F1F"/>
          <w:kern w:val="0"/>
          <w:lang w:eastAsia="en-GB"/>
          <w14:ligatures w14:val="none"/>
        </w:rPr>
        <w:t xml:space="preserve">2.9 Financial Strategy for Influencer Careers Learners should research the financial arrangements and hidden costs of content creation, such as equipment, data, and marketing. This contributes to financial well-being by ensuring the learner has a realistic budget and does not fall into debt. By understanding the business side of the media, they can make </w:t>
      </w:r>
      <w:r w:rsidR="006C06F4">
        <w:rPr>
          <w:rFonts w:ascii="Arial" w:eastAsia="Times New Roman" w:hAnsi="Arial" w:cs="Arial"/>
          <w:color w:val="1F1F1F"/>
          <w:kern w:val="0"/>
          <w:lang w:eastAsia="en-GB"/>
          <w14:ligatures w14:val="none"/>
        </w:rPr>
        <w:t>good</w:t>
      </w:r>
      <w:r w:rsidRPr="003F6D6C">
        <w:rPr>
          <w:rFonts w:ascii="Arial" w:eastAsia="Times New Roman" w:hAnsi="Arial" w:cs="Arial"/>
          <w:color w:val="1F1F1F"/>
          <w:kern w:val="0"/>
          <w:lang w:eastAsia="en-GB"/>
          <w14:ligatures w14:val="none"/>
        </w:rPr>
        <w:t xml:space="preserve"> planning decisions that protect their future financial stability.</w:t>
      </w:r>
    </w:p>
    <w:p w14:paraId="6EC73244" w14:textId="77777777" w:rsidR="003F6D6C" w:rsidRPr="003F6D6C" w:rsidRDefault="00000000" w:rsidP="00B6020F">
      <w:pPr>
        <w:spacing w:after="0" w:line="276" w:lineRule="auto"/>
        <w:rPr>
          <w:rFonts w:ascii="Arial" w:eastAsia="Times New Roman" w:hAnsi="Arial" w:cs="Arial"/>
          <w:color w:val="1F1F1F"/>
          <w:kern w:val="0"/>
          <w:lang w:eastAsia="en-GB"/>
          <w14:ligatures w14:val="none"/>
        </w:rPr>
      </w:pPr>
      <w:r>
        <w:rPr>
          <w:rFonts w:ascii="Arial" w:eastAsia="Times New Roman" w:hAnsi="Arial" w:cs="Arial"/>
          <w:color w:val="1F1F1F"/>
          <w:kern w:val="0"/>
          <w:lang w:eastAsia="en-GB"/>
          <w14:ligatures w14:val="none"/>
        </w:rPr>
        <w:pict w14:anchorId="0E4D0561">
          <v:rect id="_x0000_i1025" style="width:0;height:1.5pt" o:hralign="center" o:hrstd="t" o:hr="t" fillcolor="#a0a0a0" stroked="f"/>
        </w:pict>
      </w:r>
    </w:p>
    <w:p w14:paraId="32CF0B11" w14:textId="77777777" w:rsidR="00E67A76" w:rsidRDefault="00E67A76" w:rsidP="00B6020F">
      <w:pPr>
        <w:spacing w:before="420" w:after="120" w:line="276" w:lineRule="auto"/>
        <w:outlineLvl w:val="1"/>
        <w:rPr>
          <w:rFonts w:ascii="Arial" w:eastAsia="Times New Roman" w:hAnsi="Arial" w:cs="Arial"/>
          <w:b/>
          <w:bCs/>
          <w:color w:val="1F1F1F"/>
          <w:kern w:val="0"/>
          <w:lang w:eastAsia="en-GB"/>
          <w14:ligatures w14:val="none"/>
        </w:rPr>
      </w:pPr>
    </w:p>
    <w:p w14:paraId="2BAF10B0" w14:textId="77777777" w:rsidR="00E67A76" w:rsidRDefault="00E67A76" w:rsidP="00B6020F">
      <w:pPr>
        <w:spacing w:before="420" w:after="120" w:line="276" w:lineRule="auto"/>
        <w:outlineLvl w:val="1"/>
        <w:rPr>
          <w:rFonts w:ascii="Arial" w:eastAsia="Times New Roman" w:hAnsi="Arial" w:cs="Arial"/>
          <w:b/>
          <w:bCs/>
          <w:color w:val="1F1F1F"/>
          <w:kern w:val="0"/>
          <w:lang w:eastAsia="en-GB"/>
          <w14:ligatures w14:val="none"/>
        </w:rPr>
      </w:pPr>
    </w:p>
    <w:p w14:paraId="46888470" w14:textId="77777777" w:rsidR="00E67A76" w:rsidRDefault="00E67A76" w:rsidP="00B6020F">
      <w:pPr>
        <w:spacing w:before="420" w:after="120" w:line="276" w:lineRule="auto"/>
        <w:outlineLvl w:val="1"/>
        <w:rPr>
          <w:rFonts w:ascii="Arial" w:eastAsia="Times New Roman" w:hAnsi="Arial" w:cs="Arial"/>
          <w:b/>
          <w:bCs/>
          <w:color w:val="1F1F1F"/>
          <w:kern w:val="0"/>
          <w:lang w:eastAsia="en-GB"/>
          <w14:ligatures w14:val="none"/>
        </w:rPr>
      </w:pPr>
    </w:p>
    <w:p w14:paraId="02E7BB75" w14:textId="77777777" w:rsidR="00E67A76" w:rsidRDefault="00E67A76" w:rsidP="00B6020F">
      <w:pPr>
        <w:spacing w:before="420" w:after="120" w:line="276" w:lineRule="auto"/>
        <w:outlineLvl w:val="1"/>
        <w:rPr>
          <w:rFonts w:ascii="Arial" w:eastAsia="Times New Roman" w:hAnsi="Arial" w:cs="Arial"/>
          <w:b/>
          <w:bCs/>
          <w:color w:val="1F1F1F"/>
          <w:kern w:val="0"/>
          <w:lang w:eastAsia="en-GB"/>
          <w14:ligatures w14:val="none"/>
        </w:rPr>
      </w:pPr>
    </w:p>
    <w:p w14:paraId="55BC9C2A" w14:textId="77777777" w:rsidR="00E67A76" w:rsidRDefault="00E67A76" w:rsidP="00B6020F">
      <w:pPr>
        <w:spacing w:before="420" w:after="120" w:line="276" w:lineRule="auto"/>
        <w:outlineLvl w:val="1"/>
        <w:rPr>
          <w:rFonts w:ascii="Arial" w:eastAsia="Times New Roman" w:hAnsi="Arial" w:cs="Arial"/>
          <w:b/>
          <w:bCs/>
          <w:color w:val="1F1F1F"/>
          <w:kern w:val="0"/>
          <w:lang w:eastAsia="en-GB"/>
          <w14:ligatures w14:val="none"/>
        </w:rPr>
      </w:pPr>
    </w:p>
    <w:p w14:paraId="3F12C33E" w14:textId="77777777" w:rsidR="00E67A76" w:rsidRDefault="00E67A76" w:rsidP="00B6020F">
      <w:pPr>
        <w:spacing w:before="420" w:after="120" w:line="276" w:lineRule="auto"/>
        <w:outlineLvl w:val="1"/>
        <w:rPr>
          <w:rFonts w:ascii="Arial" w:eastAsia="Times New Roman" w:hAnsi="Arial" w:cs="Arial"/>
          <w:b/>
          <w:bCs/>
          <w:color w:val="1F1F1F"/>
          <w:kern w:val="0"/>
          <w:lang w:eastAsia="en-GB"/>
          <w14:ligatures w14:val="none"/>
        </w:rPr>
      </w:pPr>
    </w:p>
    <w:p w14:paraId="17FF12A9" w14:textId="77777777" w:rsidR="00E67A76" w:rsidRDefault="00E67A76" w:rsidP="00B6020F">
      <w:pPr>
        <w:spacing w:before="420" w:after="120" w:line="276" w:lineRule="auto"/>
        <w:outlineLvl w:val="1"/>
        <w:rPr>
          <w:rFonts w:ascii="Arial" w:eastAsia="Times New Roman" w:hAnsi="Arial" w:cs="Arial"/>
          <w:b/>
          <w:bCs/>
          <w:color w:val="1F1F1F"/>
          <w:kern w:val="0"/>
          <w:lang w:eastAsia="en-GB"/>
          <w14:ligatures w14:val="none"/>
        </w:rPr>
      </w:pPr>
    </w:p>
    <w:p w14:paraId="316078F9" w14:textId="77777777" w:rsidR="00E67A76" w:rsidRDefault="00E67A76" w:rsidP="00B6020F">
      <w:pPr>
        <w:spacing w:before="420" w:after="120" w:line="276" w:lineRule="auto"/>
        <w:outlineLvl w:val="1"/>
        <w:rPr>
          <w:rFonts w:ascii="Arial" w:eastAsia="Times New Roman" w:hAnsi="Arial" w:cs="Arial"/>
          <w:b/>
          <w:bCs/>
          <w:color w:val="1F1F1F"/>
          <w:kern w:val="0"/>
          <w:lang w:eastAsia="en-GB"/>
          <w14:ligatures w14:val="none"/>
        </w:rPr>
      </w:pPr>
    </w:p>
    <w:p w14:paraId="6F4084B1" w14:textId="77777777" w:rsidR="00E67A76" w:rsidRDefault="00E67A76" w:rsidP="00B6020F">
      <w:pPr>
        <w:spacing w:before="420" w:after="120" w:line="276" w:lineRule="auto"/>
        <w:outlineLvl w:val="1"/>
        <w:rPr>
          <w:rFonts w:ascii="Arial" w:eastAsia="Times New Roman" w:hAnsi="Arial" w:cs="Arial"/>
          <w:b/>
          <w:bCs/>
          <w:color w:val="1F1F1F"/>
          <w:kern w:val="0"/>
          <w:lang w:eastAsia="en-GB"/>
          <w14:ligatures w14:val="none"/>
        </w:rPr>
      </w:pPr>
    </w:p>
    <w:p w14:paraId="49C40357" w14:textId="77777777" w:rsidR="00E67A76" w:rsidRDefault="00E67A76" w:rsidP="00B6020F">
      <w:pPr>
        <w:spacing w:before="420" w:after="120" w:line="276" w:lineRule="auto"/>
        <w:outlineLvl w:val="1"/>
        <w:rPr>
          <w:rFonts w:ascii="Arial" w:eastAsia="Times New Roman" w:hAnsi="Arial" w:cs="Arial"/>
          <w:b/>
          <w:bCs/>
          <w:color w:val="1F1F1F"/>
          <w:kern w:val="0"/>
          <w:lang w:eastAsia="en-GB"/>
          <w14:ligatures w14:val="none"/>
        </w:rPr>
      </w:pPr>
    </w:p>
    <w:p w14:paraId="6AE04327" w14:textId="192F61B4" w:rsidR="003F6D6C" w:rsidRPr="003F6D6C" w:rsidRDefault="003F6D6C" w:rsidP="00B6020F">
      <w:pPr>
        <w:spacing w:before="420" w:after="120" w:line="276" w:lineRule="auto"/>
        <w:outlineLvl w:val="1"/>
        <w:rPr>
          <w:rFonts w:ascii="Arial" w:eastAsia="Times New Roman" w:hAnsi="Arial" w:cs="Arial"/>
          <w:b/>
          <w:bCs/>
          <w:color w:val="1F1F1F"/>
          <w:kern w:val="0"/>
          <w:lang w:eastAsia="en-GB"/>
          <w14:ligatures w14:val="none"/>
        </w:rPr>
      </w:pPr>
      <w:r w:rsidRPr="003F6D6C">
        <w:rPr>
          <w:rFonts w:ascii="Arial" w:eastAsia="Times New Roman" w:hAnsi="Arial" w:cs="Arial"/>
          <w:b/>
          <w:bCs/>
          <w:color w:val="1F1F1F"/>
          <w:kern w:val="0"/>
          <w:lang w:eastAsia="en-GB"/>
          <w14:ligatures w14:val="none"/>
        </w:rPr>
        <w:lastRenderedPageBreak/>
        <w:t xml:space="preserve">REFERENCE LIST </w:t>
      </w:r>
    </w:p>
    <w:p w14:paraId="387D111A" w14:textId="77777777" w:rsidR="003F6D6C" w:rsidRPr="003F6D6C" w:rsidRDefault="003F6D6C" w:rsidP="00B6020F">
      <w:pPr>
        <w:spacing w:after="240" w:line="276" w:lineRule="auto"/>
        <w:rPr>
          <w:rFonts w:ascii="Arial" w:eastAsia="Times New Roman" w:hAnsi="Arial" w:cs="Arial"/>
          <w:color w:val="1F1F1F"/>
          <w:kern w:val="0"/>
          <w:lang w:eastAsia="en-GB"/>
          <w14:ligatures w14:val="none"/>
        </w:rPr>
      </w:pPr>
      <w:r w:rsidRPr="003F6D6C">
        <w:rPr>
          <w:rFonts w:ascii="Arial" w:eastAsia="Times New Roman" w:hAnsi="Arial" w:cs="Arial"/>
          <w:b/>
          <w:bCs/>
          <w:color w:val="1F1F1F"/>
          <w:kern w:val="0"/>
          <w:lang w:eastAsia="en-GB"/>
          <w14:ligatures w14:val="none"/>
        </w:rPr>
        <w:t>Department of Basic Education (DBE)</w:t>
      </w:r>
      <w:r w:rsidRPr="003F6D6C">
        <w:rPr>
          <w:rFonts w:ascii="Arial" w:eastAsia="Times New Roman" w:hAnsi="Arial" w:cs="Arial"/>
          <w:color w:val="1F1F1F"/>
          <w:kern w:val="0"/>
          <w:lang w:eastAsia="en-GB"/>
          <w14:ligatures w14:val="none"/>
        </w:rPr>
        <w:t xml:space="preserve">, 2011. </w:t>
      </w:r>
      <w:r w:rsidRPr="003F6D6C">
        <w:rPr>
          <w:rFonts w:ascii="Arial" w:eastAsia="Times New Roman" w:hAnsi="Arial" w:cs="Arial"/>
          <w:i/>
          <w:iCs/>
          <w:color w:val="1F1F1F"/>
          <w:kern w:val="0"/>
          <w:lang w:eastAsia="en-GB"/>
          <w14:ligatures w14:val="none"/>
        </w:rPr>
        <w:t>Curriculum and Assessment Policy Statement (CAPS): Life Orientation Grades 10-12</w:t>
      </w:r>
      <w:r w:rsidRPr="003F6D6C">
        <w:rPr>
          <w:rFonts w:ascii="Arial" w:eastAsia="Times New Roman" w:hAnsi="Arial" w:cs="Arial"/>
          <w:color w:val="1F1F1F"/>
          <w:kern w:val="0"/>
          <w:lang w:eastAsia="en-GB"/>
          <w14:ligatures w14:val="none"/>
        </w:rPr>
        <w:t>. Pretoria: Government Printing Works.</w:t>
      </w:r>
    </w:p>
    <w:p w14:paraId="3105D582" w14:textId="77777777" w:rsidR="003F6D6C" w:rsidRPr="003F6D6C" w:rsidRDefault="003F6D6C" w:rsidP="00B6020F">
      <w:pPr>
        <w:spacing w:after="240" w:line="276" w:lineRule="auto"/>
        <w:rPr>
          <w:rFonts w:ascii="Arial" w:eastAsia="Times New Roman" w:hAnsi="Arial" w:cs="Arial"/>
          <w:color w:val="1F1F1F"/>
          <w:kern w:val="0"/>
          <w:lang w:eastAsia="en-GB"/>
          <w14:ligatures w14:val="none"/>
        </w:rPr>
      </w:pPr>
      <w:r w:rsidRPr="003F6D6C">
        <w:rPr>
          <w:rFonts w:ascii="Arial" w:eastAsia="Times New Roman" w:hAnsi="Arial" w:cs="Arial"/>
          <w:b/>
          <w:bCs/>
          <w:color w:val="1F1F1F"/>
          <w:kern w:val="0"/>
          <w:lang w:eastAsia="en-GB"/>
          <w14:ligatures w14:val="none"/>
        </w:rPr>
        <w:t>DOI System</w:t>
      </w:r>
      <w:r w:rsidRPr="003F6D6C">
        <w:rPr>
          <w:rFonts w:ascii="Arial" w:eastAsia="Times New Roman" w:hAnsi="Arial" w:cs="Arial"/>
          <w:color w:val="1F1F1F"/>
          <w:kern w:val="0"/>
          <w:lang w:eastAsia="en-GB"/>
          <w14:ligatures w14:val="none"/>
        </w:rPr>
        <w:t xml:space="preserve">, 2025. </w:t>
      </w:r>
      <w:r w:rsidRPr="003F6D6C">
        <w:rPr>
          <w:rFonts w:ascii="Arial" w:eastAsia="Times New Roman" w:hAnsi="Arial" w:cs="Arial"/>
          <w:i/>
          <w:iCs/>
          <w:color w:val="1F1F1F"/>
          <w:kern w:val="0"/>
          <w:lang w:eastAsia="en-GB"/>
          <w14:ligatures w14:val="none"/>
        </w:rPr>
        <w:t>Media Influences on Goal-Setting and Relationships</w:t>
      </w:r>
      <w:r w:rsidRPr="003F6D6C">
        <w:rPr>
          <w:rFonts w:ascii="Arial" w:eastAsia="Times New Roman" w:hAnsi="Arial" w:cs="Arial"/>
          <w:color w:val="1F1F1F"/>
          <w:kern w:val="0"/>
          <w:lang w:eastAsia="en-GB"/>
          <w14:ligatures w14:val="none"/>
        </w:rPr>
        <w:t xml:space="preserve">. [Online] Available at: </w:t>
      </w:r>
      <w:hyperlink r:id="rId12" w:tgtFrame="_blank" w:history="1">
        <w:r w:rsidRPr="003F6D6C">
          <w:rPr>
            <w:rFonts w:ascii="Arial" w:eastAsia="Times New Roman" w:hAnsi="Arial" w:cs="Arial"/>
            <w:color w:val="0B57D0"/>
            <w:kern w:val="0"/>
            <w:u w:val="single"/>
            <w:lang w:eastAsia="en-GB"/>
            <w14:ligatures w14:val="none"/>
          </w:rPr>
          <w:t>https://doi.org</w:t>
        </w:r>
      </w:hyperlink>
      <w:r w:rsidRPr="003F6D6C">
        <w:rPr>
          <w:rFonts w:ascii="Arial" w:eastAsia="Times New Roman" w:hAnsi="Arial" w:cs="Arial"/>
          <w:color w:val="1F1F1F"/>
          <w:kern w:val="0"/>
          <w:lang w:eastAsia="en-GB"/>
          <w14:ligatures w14:val="none"/>
        </w:rPr>
        <w:t xml:space="preserve"> [Accessed 7 December 2025].</w:t>
      </w:r>
    </w:p>
    <w:p w14:paraId="47DCA582" w14:textId="77777777" w:rsidR="003F6D6C" w:rsidRPr="003F6D6C" w:rsidRDefault="003F6D6C" w:rsidP="00B6020F">
      <w:pPr>
        <w:spacing w:after="240" w:line="276" w:lineRule="auto"/>
        <w:rPr>
          <w:rFonts w:ascii="Arial" w:eastAsia="Times New Roman" w:hAnsi="Arial" w:cs="Arial"/>
          <w:color w:val="1F1F1F"/>
          <w:kern w:val="0"/>
          <w:lang w:eastAsia="en-GB"/>
          <w14:ligatures w14:val="none"/>
        </w:rPr>
      </w:pPr>
      <w:r w:rsidRPr="003F6D6C">
        <w:rPr>
          <w:rFonts w:ascii="Arial" w:eastAsia="Times New Roman" w:hAnsi="Arial" w:cs="Arial"/>
          <w:b/>
          <w:bCs/>
          <w:color w:val="1F1F1F"/>
          <w:kern w:val="0"/>
          <w:lang w:eastAsia="en-GB"/>
          <w14:ligatures w14:val="none"/>
        </w:rPr>
        <w:t>EMW Global</w:t>
      </w:r>
      <w:r w:rsidRPr="003F6D6C">
        <w:rPr>
          <w:rFonts w:ascii="Arial" w:eastAsia="Times New Roman" w:hAnsi="Arial" w:cs="Arial"/>
          <w:color w:val="1F1F1F"/>
          <w:kern w:val="0"/>
          <w:lang w:eastAsia="en-GB"/>
          <w14:ligatures w14:val="none"/>
        </w:rPr>
        <w:t xml:space="preserve">, 2025. </w:t>
      </w:r>
      <w:r w:rsidRPr="003F6D6C">
        <w:rPr>
          <w:rFonts w:ascii="Arial" w:eastAsia="Times New Roman" w:hAnsi="Arial" w:cs="Arial"/>
          <w:i/>
          <w:iCs/>
          <w:color w:val="1F1F1F"/>
          <w:kern w:val="0"/>
          <w:lang w:eastAsia="en-GB"/>
          <w14:ligatures w14:val="none"/>
        </w:rPr>
        <w:t>Sport, Unity, and Democratic Participation</w:t>
      </w:r>
      <w:r w:rsidRPr="003F6D6C">
        <w:rPr>
          <w:rFonts w:ascii="Arial" w:eastAsia="Times New Roman" w:hAnsi="Arial" w:cs="Arial"/>
          <w:color w:val="1F1F1F"/>
          <w:kern w:val="0"/>
          <w:lang w:eastAsia="en-GB"/>
          <w14:ligatures w14:val="none"/>
        </w:rPr>
        <w:t xml:space="preserve">. [Online] Available at: </w:t>
      </w:r>
      <w:hyperlink r:id="rId13" w:tgtFrame="_blank" w:history="1">
        <w:r w:rsidRPr="003F6D6C">
          <w:rPr>
            <w:rFonts w:ascii="Arial" w:eastAsia="Times New Roman" w:hAnsi="Arial" w:cs="Arial"/>
            <w:color w:val="0B57D0"/>
            <w:kern w:val="0"/>
            <w:u w:val="single"/>
            <w:lang w:eastAsia="en-GB"/>
            <w14:ligatures w14:val="none"/>
          </w:rPr>
          <w:t>https://emw-global.com</w:t>
        </w:r>
      </w:hyperlink>
      <w:r w:rsidRPr="003F6D6C">
        <w:rPr>
          <w:rFonts w:ascii="Arial" w:eastAsia="Times New Roman" w:hAnsi="Arial" w:cs="Arial"/>
          <w:color w:val="1F1F1F"/>
          <w:kern w:val="0"/>
          <w:lang w:eastAsia="en-GB"/>
          <w14:ligatures w14:val="none"/>
        </w:rPr>
        <w:t xml:space="preserve"> [Accessed 29 November 2025].</w:t>
      </w:r>
    </w:p>
    <w:p w14:paraId="76C6386D" w14:textId="77777777" w:rsidR="003F6D6C" w:rsidRPr="003F6D6C" w:rsidRDefault="003F6D6C" w:rsidP="00B6020F">
      <w:pPr>
        <w:spacing w:after="240" w:line="276" w:lineRule="auto"/>
        <w:rPr>
          <w:rFonts w:ascii="Arial" w:eastAsia="Times New Roman" w:hAnsi="Arial" w:cs="Arial"/>
          <w:color w:val="1F1F1F"/>
          <w:kern w:val="0"/>
          <w:lang w:eastAsia="en-GB"/>
          <w14:ligatures w14:val="none"/>
        </w:rPr>
      </w:pPr>
      <w:r w:rsidRPr="003F6D6C">
        <w:rPr>
          <w:rFonts w:ascii="Arial" w:eastAsia="Times New Roman" w:hAnsi="Arial" w:cs="Arial"/>
          <w:b/>
          <w:bCs/>
          <w:color w:val="1F1F1F"/>
          <w:kern w:val="0"/>
          <w:lang w:eastAsia="en-GB"/>
          <w14:ligatures w14:val="none"/>
        </w:rPr>
        <w:t>Republic of South Africa</w:t>
      </w:r>
      <w:r w:rsidRPr="003F6D6C">
        <w:rPr>
          <w:rFonts w:ascii="Arial" w:eastAsia="Times New Roman" w:hAnsi="Arial" w:cs="Arial"/>
          <w:color w:val="1F1F1F"/>
          <w:kern w:val="0"/>
          <w:lang w:eastAsia="en-GB"/>
          <w14:ligatures w14:val="none"/>
        </w:rPr>
        <w:t xml:space="preserve">, 1996. </w:t>
      </w:r>
      <w:r w:rsidRPr="003F6D6C">
        <w:rPr>
          <w:rFonts w:ascii="Arial" w:eastAsia="Times New Roman" w:hAnsi="Arial" w:cs="Arial"/>
          <w:i/>
          <w:iCs/>
          <w:color w:val="1F1F1F"/>
          <w:kern w:val="0"/>
          <w:lang w:eastAsia="en-GB"/>
          <w14:ligatures w14:val="none"/>
        </w:rPr>
        <w:t>The Constitution of the Republic of South Africa, 1996</w:t>
      </w:r>
      <w:r w:rsidRPr="003F6D6C">
        <w:rPr>
          <w:rFonts w:ascii="Arial" w:eastAsia="Times New Roman" w:hAnsi="Arial" w:cs="Arial"/>
          <w:color w:val="1F1F1F"/>
          <w:kern w:val="0"/>
          <w:lang w:eastAsia="en-GB"/>
          <w14:ligatures w14:val="none"/>
        </w:rPr>
        <w:t>. Pretoria: Government Printer.</w:t>
      </w:r>
    </w:p>
    <w:p w14:paraId="79428E91" w14:textId="77777777" w:rsidR="00266EC6" w:rsidRPr="003F6D6C" w:rsidRDefault="00266EC6">
      <w:pPr>
        <w:rPr>
          <w:rFonts w:ascii="Arial" w:hAnsi="Arial" w:cs="Arial"/>
          <w:sz w:val="22"/>
          <w:szCs w:val="22"/>
        </w:rPr>
      </w:pPr>
    </w:p>
    <w:sectPr w:rsidR="00266EC6" w:rsidRPr="003F6D6C" w:rsidSect="00E67A76">
      <w:footerReference w:type="default" r:id="rId14"/>
      <w:pgSz w:w="11906" w:h="16838"/>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EDCBA" w14:textId="77777777" w:rsidR="00020D6F" w:rsidRDefault="00020D6F" w:rsidP="00E67A76">
      <w:pPr>
        <w:spacing w:after="0" w:line="240" w:lineRule="auto"/>
      </w:pPr>
      <w:r>
        <w:separator/>
      </w:r>
    </w:p>
  </w:endnote>
  <w:endnote w:type="continuationSeparator" w:id="0">
    <w:p w14:paraId="21AD49F1" w14:textId="77777777" w:rsidR="00020D6F" w:rsidRDefault="00020D6F" w:rsidP="00E67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900477"/>
      <w:docPartObj>
        <w:docPartGallery w:val="Page Numbers (Bottom of Page)"/>
        <w:docPartUnique/>
      </w:docPartObj>
    </w:sdtPr>
    <w:sdtContent>
      <w:p w14:paraId="37548DF3" w14:textId="77777777" w:rsidR="00E67A76" w:rsidRDefault="00E67A76">
        <w:pPr>
          <w:pStyle w:val="Footer"/>
          <w:jc w:val="center"/>
        </w:pPr>
      </w:p>
      <w:p w14:paraId="529E9B84" w14:textId="3E50A847" w:rsidR="00E67A76" w:rsidRDefault="00E67A76">
        <w:pPr>
          <w:pStyle w:val="Footer"/>
          <w:jc w:val="center"/>
        </w:pPr>
        <w:r>
          <w:fldChar w:fldCharType="begin"/>
        </w:r>
        <w:r>
          <w:instrText>PAGE   \* MERGEFORMAT</w:instrText>
        </w:r>
        <w:r>
          <w:fldChar w:fldCharType="separate"/>
        </w:r>
        <w:r>
          <w:t>2</w:t>
        </w:r>
        <w:r>
          <w:fldChar w:fldCharType="end"/>
        </w:r>
      </w:p>
    </w:sdtContent>
  </w:sdt>
  <w:p w14:paraId="7C9705FB" w14:textId="77777777" w:rsidR="00E67A76" w:rsidRDefault="00E67A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82702" w14:textId="77777777" w:rsidR="00020D6F" w:rsidRDefault="00020D6F" w:rsidP="00E67A76">
      <w:pPr>
        <w:spacing w:after="0" w:line="240" w:lineRule="auto"/>
      </w:pPr>
      <w:r>
        <w:separator/>
      </w:r>
    </w:p>
  </w:footnote>
  <w:footnote w:type="continuationSeparator" w:id="0">
    <w:p w14:paraId="12F24973" w14:textId="77777777" w:rsidR="00020D6F" w:rsidRDefault="00020D6F" w:rsidP="00E67A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150B3"/>
    <w:multiLevelType w:val="multilevel"/>
    <w:tmpl w:val="6E0E9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B76A36"/>
    <w:multiLevelType w:val="multilevel"/>
    <w:tmpl w:val="F39EB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D7415C"/>
    <w:multiLevelType w:val="multilevel"/>
    <w:tmpl w:val="42A4E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4F2E40"/>
    <w:multiLevelType w:val="multilevel"/>
    <w:tmpl w:val="ECC26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416DD8"/>
    <w:multiLevelType w:val="multilevel"/>
    <w:tmpl w:val="A4025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B14359"/>
    <w:multiLevelType w:val="multilevel"/>
    <w:tmpl w:val="D6063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031B9F"/>
    <w:multiLevelType w:val="multilevel"/>
    <w:tmpl w:val="B6763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0F0BB8"/>
    <w:multiLevelType w:val="multilevel"/>
    <w:tmpl w:val="71241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3A6948"/>
    <w:multiLevelType w:val="multilevel"/>
    <w:tmpl w:val="59C2B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3920EC"/>
    <w:multiLevelType w:val="multilevel"/>
    <w:tmpl w:val="76BA2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8E64F0"/>
    <w:multiLevelType w:val="multilevel"/>
    <w:tmpl w:val="14520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A63741"/>
    <w:multiLevelType w:val="multilevel"/>
    <w:tmpl w:val="D354D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955076"/>
    <w:multiLevelType w:val="multilevel"/>
    <w:tmpl w:val="B9AEC8B4"/>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1226EF7"/>
    <w:multiLevelType w:val="multilevel"/>
    <w:tmpl w:val="94A4E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083855"/>
    <w:multiLevelType w:val="multilevel"/>
    <w:tmpl w:val="98081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C507CF"/>
    <w:multiLevelType w:val="multilevel"/>
    <w:tmpl w:val="640A3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5691599"/>
    <w:multiLevelType w:val="multilevel"/>
    <w:tmpl w:val="8864C4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50F5B0D"/>
    <w:multiLevelType w:val="multilevel"/>
    <w:tmpl w:val="A8C2B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013732"/>
    <w:multiLevelType w:val="multilevel"/>
    <w:tmpl w:val="7160E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A24CC2"/>
    <w:multiLevelType w:val="multilevel"/>
    <w:tmpl w:val="E8F4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205ED4"/>
    <w:multiLevelType w:val="multilevel"/>
    <w:tmpl w:val="8A984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73B01CA"/>
    <w:multiLevelType w:val="multilevel"/>
    <w:tmpl w:val="B9F0D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2470D8"/>
    <w:multiLevelType w:val="multilevel"/>
    <w:tmpl w:val="CA407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FF2C3C"/>
    <w:multiLevelType w:val="multilevel"/>
    <w:tmpl w:val="5C7A0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710A74"/>
    <w:multiLevelType w:val="multilevel"/>
    <w:tmpl w:val="5A724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A246DE"/>
    <w:multiLevelType w:val="multilevel"/>
    <w:tmpl w:val="0D783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A07A2A"/>
    <w:multiLevelType w:val="multilevel"/>
    <w:tmpl w:val="D6CE5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39148262">
    <w:abstractNumId w:val="21"/>
  </w:num>
  <w:num w:numId="2" w16cid:durableId="462580252">
    <w:abstractNumId w:val="14"/>
  </w:num>
  <w:num w:numId="3" w16cid:durableId="208536709">
    <w:abstractNumId w:val="0"/>
  </w:num>
  <w:num w:numId="4" w16cid:durableId="688532972">
    <w:abstractNumId w:val="8"/>
  </w:num>
  <w:num w:numId="5" w16cid:durableId="136723856">
    <w:abstractNumId w:val="23"/>
  </w:num>
  <w:num w:numId="6" w16cid:durableId="783384494">
    <w:abstractNumId w:val="1"/>
  </w:num>
  <w:num w:numId="7" w16cid:durableId="1423910684">
    <w:abstractNumId w:val="5"/>
  </w:num>
  <w:num w:numId="8" w16cid:durableId="256988570">
    <w:abstractNumId w:val="6"/>
  </w:num>
  <w:num w:numId="9" w16cid:durableId="2111386840">
    <w:abstractNumId w:val="11"/>
  </w:num>
  <w:num w:numId="10" w16cid:durableId="1199392435">
    <w:abstractNumId w:val="25"/>
  </w:num>
  <w:num w:numId="11" w16cid:durableId="529995937">
    <w:abstractNumId w:val="24"/>
  </w:num>
  <w:num w:numId="12" w16cid:durableId="63381709">
    <w:abstractNumId w:val="2"/>
  </w:num>
  <w:num w:numId="13" w16cid:durableId="1217739711">
    <w:abstractNumId w:val="3"/>
  </w:num>
  <w:num w:numId="14" w16cid:durableId="881551712">
    <w:abstractNumId w:val="19"/>
  </w:num>
  <w:num w:numId="15" w16cid:durableId="824198456">
    <w:abstractNumId w:val="20"/>
  </w:num>
  <w:num w:numId="16" w16cid:durableId="1506019352">
    <w:abstractNumId w:val="12"/>
  </w:num>
  <w:num w:numId="17" w16cid:durableId="1145197000">
    <w:abstractNumId w:val="9"/>
  </w:num>
  <w:num w:numId="18" w16cid:durableId="1882814528">
    <w:abstractNumId w:val="10"/>
  </w:num>
  <w:num w:numId="19" w16cid:durableId="68580828">
    <w:abstractNumId w:val="26"/>
  </w:num>
  <w:num w:numId="20" w16cid:durableId="638151329">
    <w:abstractNumId w:val="15"/>
  </w:num>
  <w:num w:numId="21" w16cid:durableId="242108971">
    <w:abstractNumId w:val="16"/>
  </w:num>
  <w:num w:numId="22" w16cid:durableId="2120484842">
    <w:abstractNumId w:val="18"/>
  </w:num>
  <w:num w:numId="23" w16cid:durableId="1531457325">
    <w:abstractNumId w:val="13"/>
  </w:num>
  <w:num w:numId="24" w16cid:durableId="402264374">
    <w:abstractNumId w:val="4"/>
  </w:num>
  <w:num w:numId="25" w16cid:durableId="1238050690">
    <w:abstractNumId w:val="22"/>
  </w:num>
  <w:num w:numId="26" w16cid:durableId="2122144198">
    <w:abstractNumId w:val="7"/>
  </w:num>
  <w:num w:numId="27" w16cid:durableId="37265960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224"/>
    <w:rsid w:val="00020D6F"/>
    <w:rsid w:val="0015693B"/>
    <w:rsid w:val="001659D9"/>
    <w:rsid w:val="00187BA8"/>
    <w:rsid w:val="001B717E"/>
    <w:rsid w:val="00266EC6"/>
    <w:rsid w:val="00287F62"/>
    <w:rsid w:val="002A5A6F"/>
    <w:rsid w:val="002E706A"/>
    <w:rsid w:val="00303952"/>
    <w:rsid w:val="0039321D"/>
    <w:rsid w:val="003E066B"/>
    <w:rsid w:val="003F6D6C"/>
    <w:rsid w:val="00505B6A"/>
    <w:rsid w:val="005154FF"/>
    <w:rsid w:val="0053031E"/>
    <w:rsid w:val="005403EE"/>
    <w:rsid w:val="00546530"/>
    <w:rsid w:val="006C06F4"/>
    <w:rsid w:val="006F1453"/>
    <w:rsid w:val="00704331"/>
    <w:rsid w:val="00721BAC"/>
    <w:rsid w:val="008B6CCB"/>
    <w:rsid w:val="00AF1867"/>
    <w:rsid w:val="00B6020F"/>
    <w:rsid w:val="00BA2224"/>
    <w:rsid w:val="00BA7BDB"/>
    <w:rsid w:val="00CD50C9"/>
    <w:rsid w:val="00CD63A2"/>
    <w:rsid w:val="00CE7F92"/>
    <w:rsid w:val="00D000F0"/>
    <w:rsid w:val="00DC35B5"/>
    <w:rsid w:val="00DE724C"/>
    <w:rsid w:val="00E15525"/>
    <w:rsid w:val="00E67A76"/>
    <w:rsid w:val="00F21F58"/>
    <w:rsid w:val="00FB3C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D7E9B"/>
  <w15:chartTrackingRefBased/>
  <w15:docId w15:val="{F8519ABB-154C-4294-899D-9EAC277B9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22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A22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22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22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22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22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22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22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22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22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A22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22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22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22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22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22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22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2224"/>
    <w:rPr>
      <w:rFonts w:eastAsiaTheme="majorEastAsia" w:cstheme="majorBidi"/>
      <w:color w:val="272727" w:themeColor="text1" w:themeTint="D8"/>
    </w:rPr>
  </w:style>
  <w:style w:type="paragraph" w:styleId="Title">
    <w:name w:val="Title"/>
    <w:basedOn w:val="Normal"/>
    <w:next w:val="Normal"/>
    <w:link w:val="TitleChar"/>
    <w:uiPriority w:val="10"/>
    <w:qFormat/>
    <w:rsid w:val="00BA22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22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22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22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2224"/>
    <w:pPr>
      <w:spacing w:before="160"/>
      <w:jc w:val="center"/>
    </w:pPr>
    <w:rPr>
      <w:i/>
      <w:iCs/>
      <w:color w:val="404040" w:themeColor="text1" w:themeTint="BF"/>
    </w:rPr>
  </w:style>
  <w:style w:type="character" w:customStyle="1" w:styleId="QuoteChar">
    <w:name w:val="Quote Char"/>
    <w:basedOn w:val="DefaultParagraphFont"/>
    <w:link w:val="Quote"/>
    <w:uiPriority w:val="29"/>
    <w:rsid w:val="00BA2224"/>
    <w:rPr>
      <w:i/>
      <w:iCs/>
      <w:color w:val="404040" w:themeColor="text1" w:themeTint="BF"/>
    </w:rPr>
  </w:style>
  <w:style w:type="paragraph" w:styleId="ListParagraph">
    <w:name w:val="List Paragraph"/>
    <w:basedOn w:val="Normal"/>
    <w:uiPriority w:val="34"/>
    <w:qFormat/>
    <w:rsid w:val="00BA2224"/>
    <w:pPr>
      <w:ind w:left="720"/>
      <w:contextualSpacing/>
    </w:pPr>
  </w:style>
  <w:style w:type="character" w:styleId="IntenseEmphasis">
    <w:name w:val="Intense Emphasis"/>
    <w:basedOn w:val="DefaultParagraphFont"/>
    <w:uiPriority w:val="21"/>
    <w:qFormat/>
    <w:rsid w:val="00BA2224"/>
    <w:rPr>
      <w:i/>
      <w:iCs/>
      <w:color w:val="0F4761" w:themeColor="accent1" w:themeShade="BF"/>
    </w:rPr>
  </w:style>
  <w:style w:type="paragraph" w:styleId="IntenseQuote">
    <w:name w:val="Intense Quote"/>
    <w:basedOn w:val="Normal"/>
    <w:next w:val="Normal"/>
    <w:link w:val="IntenseQuoteChar"/>
    <w:uiPriority w:val="30"/>
    <w:qFormat/>
    <w:rsid w:val="00BA22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2224"/>
    <w:rPr>
      <w:i/>
      <w:iCs/>
      <w:color w:val="0F4761" w:themeColor="accent1" w:themeShade="BF"/>
    </w:rPr>
  </w:style>
  <w:style w:type="character" w:styleId="IntenseReference">
    <w:name w:val="Intense Reference"/>
    <w:basedOn w:val="DefaultParagraphFont"/>
    <w:uiPriority w:val="32"/>
    <w:qFormat/>
    <w:rsid w:val="00BA2224"/>
    <w:rPr>
      <w:b/>
      <w:bCs/>
      <w:smallCaps/>
      <w:color w:val="0F4761" w:themeColor="accent1" w:themeShade="BF"/>
      <w:spacing w:val="5"/>
    </w:rPr>
  </w:style>
  <w:style w:type="paragraph" w:styleId="NormalWeb">
    <w:name w:val="Normal (Web)"/>
    <w:basedOn w:val="Normal"/>
    <w:uiPriority w:val="99"/>
    <w:semiHidden/>
    <w:unhideWhenUsed/>
    <w:rsid w:val="003F6D6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3F6D6C"/>
    <w:rPr>
      <w:color w:val="0000FF"/>
      <w:u w:val="single"/>
    </w:rPr>
  </w:style>
  <w:style w:type="character" w:styleId="UnresolvedMention">
    <w:name w:val="Unresolved Mention"/>
    <w:basedOn w:val="DefaultParagraphFont"/>
    <w:uiPriority w:val="99"/>
    <w:semiHidden/>
    <w:unhideWhenUsed/>
    <w:rsid w:val="00CD50C9"/>
    <w:rPr>
      <w:color w:val="605E5C"/>
      <w:shd w:val="clear" w:color="auto" w:fill="E1DFDD"/>
    </w:rPr>
  </w:style>
  <w:style w:type="paragraph" w:styleId="NoSpacing">
    <w:name w:val="No Spacing"/>
    <w:link w:val="NoSpacingChar"/>
    <w:uiPriority w:val="1"/>
    <w:qFormat/>
    <w:rsid w:val="00E67A76"/>
    <w:pPr>
      <w:spacing w:after="0" w:line="240" w:lineRule="auto"/>
    </w:pPr>
    <w:rPr>
      <w:rFonts w:eastAsiaTheme="minorEastAsia"/>
      <w:kern w:val="0"/>
      <w:sz w:val="22"/>
      <w:szCs w:val="22"/>
      <w:lang w:eastAsia="en-GB"/>
      <w14:ligatures w14:val="none"/>
    </w:rPr>
  </w:style>
  <w:style w:type="character" w:customStyle="1" w:styleId="NoSpacingChar">
    <w:name w:val="No Spacing Char"/>
    <w:basedOn w:val="DefaultParagraphFont"/>
    <w:link w:val="NoSpacing"/>
    <w:uiPriority w:val="1"/>
    <w:rsid w:val="00E67A76"/>
    <w:rPr>
      <w:rFonts w:eastAsiaTheme="minorEastAsia"/>
      <w:kern w:val="0"/>
      <w:sz w:val="22"/>
      <w:szCs w:val="22"/>
      <w:lang w:eastAsia="en-GB"/>
      <w14:ligatures w14:val="none"/>
    </w:rPr>
  </w:style>
  <w:style w:type="paragraph" w:styleId="Header">
    <w:name w:val="header"/>
    <w:basedOn w:val="Normal"/>
    <w:link w:val="HeaderChar"/>
    <w:uiPriority w:val="99"/>
    <w:unhideWhenUsed/>
    <w:rsid w:val="00E67A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7A76"/>
  </w:style>
  <w:style w:type="paragraph" w:styleId="Footer">
    <w:name w:val="footer"/>
    <w:basedOn w:val="Normal"/>
    <w:link w:val="FooterChar"/>
    <w:uiPriority w:val="99"/>
    <w:unhideWhenUsed/>
    <w:rsid w:val="00E67A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7A76"/>
  </w:style>
  <w:style w:type="table" w:styleId="TableGrid">
    <w:name w:val="Table Grid"/>
    <w:basedOn w:val="TableNormal"/>
    <w:uiPriority w:val="39"/>
    <w:rsid w:val="00E67A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mw-globa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kfilo.com/user-question-answers-smart-solutions/two-steps-in-goal-setting-that-could-help-learners-set-343635373336343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ogle.com/search?q=Apply+the+SMART+Framework+%28Achievable+%26+Time-bound%29&amp;sca_esv=8fc45dfe74b6bcf0&amp;ei=VrOtae2uH6zvhbIP7fn4mAo&amp;biw=929&amp;bih=917&amp;ved=2ahUKEwif5J77npGTAxWaTkEAHT40Cv0QgK4QegQIBRAA&amp;uact=5&amp;oq=STATE+2+STEPS+IN+GOAL+SETING+THAT+COULD+HELP+LEARNERS+SET+REALISTIC+GOALS+DESPITE+MEDIA+INFLUENCE&amp;gs_lp=Egxnd3Mtd2l6LXNlcnAiYVNUQVRFIDIgU1RFUFMgSU4gR09BTCBTRVRJTkcgVEhBVCBDT1VMRCBIRUxQIExFQVJORVJTIFNFVCBSRUFMSVNUSUMgR09BTFMgREVTUElURSBNRURJQSBJTkZMVUVOQ0UyBxAhGKABGAoyBxAhGKABGAoyBxAhGKABGApInO0DUKwHWPTpA3AIeAGQAQSYAekDoAG0lgGqAQkyLTIwLjM3LjO4AQPIAQD4AQGYAj-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&amp;sclient=gws-wiz-serp&amp;mstk=AUtExfC2zBcAyPmxcY2_SvvWTnlKTCnpLKXoC3WzAiklVyecbFeAjy7mdrguRQ7SxKtHZ-6EeauHDaTFUCSOFwn-Dw1NxAuVH0-5j7QKBGiKaw7pbrnZ5_5I9k-hRfvbKEX4bz0&amp;csui=3" TargetMode="External"/><Relationship Id="rId4" Type="http://schemas.openxmlformats.org/officeDocument/2006/relationships/settings" Target="settings.xml"/><Relationship Id="rId9" Type="http://schemas.openxmlformats.org/officeDocument/2006/relationships/hyperlink" Target="https://www.google.com/search?q=Conduct+Personal+Self-Assessment+%26+Value+Alignment&amp;sca_esv=8fc45dfe74b6bcf0&amp;ei=VrOtae2uH6zvhbIP7fn4mAo&amp;biw=929&amp;bih=917&amp;ved=2ahUKEwif5J77npGTAxWaTkEAHT40Cv0QgK4QegQIAhAA&amp;uact=5&amp;oq=STATE+2+STEPS+IN+GOAL+SETING+THAT+COULD+HELP+LEARNERS+SET+REALISTIC+GOALS+DESPITE+MEDIA+INFLUENCE&amp;gs_lp=Egxnd3Mtd2l6LXNlcnAiYVNUQVRFIDIgU1RFUFMgSU4gR09BTCBTRVRJTkcgVEhBVCBDT1VMRCBIRUxQIExFQVJORVJTIFNFVCBSRUFMSVNUSUMgR09BTFMgREVTUElURSBNRURJQSBJTkZMVUVOQ0UyBxAhGKABGAoyBxAhGKABGAoyBxAhGKABGApInO0DUKwHWPTpA3AIeAGQAQSYAekDoAG0lgGqAQkyLTIwLjM3LjO4AQPIAQD4AQGYAj-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&amp;sclient=gws-wiz-serp&amp;mstk=AUtExfC2zBcAyPmxcY2_SvvWTnlKTCnpLKXoC3WzAiklVyecbFeAjy7mdrguRQ7SxKtHZ-6EeauHDaTFUCSOFwn-Dw1NxAuVH0-5j7QKBGiKaw7pbrnZ5_5I9k-hRfvbKEX4bz0&amp;csui=3"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6E3F482F1B4FB2B82CAD91864D8A6C"/>
        <w:category>
          <w:name w:val="General"/>
          <w:gallery w:val="placeholder"/>
        </w:category>
        <w:types>
          <w:type w:val="bbPlcHdr"/>
        </w:types>
        <w:behaviors>
          <w:behavior w:val="content"/>
        </w:behaviors>
        <w:guid w:val="{E88D593B-403A-4CCB-B30B-C09166A55459}"/>
      </w:docPartPr>
      <w:docPartBody>
        <w:p w:rsidR="00EA654D" w:rsidRDefault="00837A2E" w:rsidP="00837A2E">
          <w:pPr>
            <w:pStyle w:val="D36E3F482F1B4FB2B82CAD91864D8A6C"/>
          </w:pPr>
          <w:r>
            <w:rPr>
              <w:rFonts w:asciiTheme="majorHAnsi" w:eastAsiaTheme="majorEastAsia" w:hAnsiTheme="majorHAnsi" w:cstheme="majorBidi"/>
              <w:caps/>
              <w:color w:val="4472C4" w:themeColor="accent1"/>
              <w:sz w:val="80"/>
              <w:szCs w:val="80"/>
            </w:rPr>
            <w:t>[Document title]</w:t>
          </w:r>
        </w:p>
      </w:docPartBody>
    </w:docPart>
    <w:docPart>
      <w:docPartPr>
        <w:name w:val="0E2C60CCA9D5481B9C6642BCDBC20DB2"/>
        <w:category>
          <w:name w:val="General"/>
          <w:gallery w:val="placeholder"/>
        </w:category>
        <w:types>
          <w:type w:val="bbPlcHdr"/>
        </w:types>
        <w:behaviors>
          <w:behavior w:val="content"/>
        </w:behaviors>
        <w:guid w:val="{1F194B2F-FC18-4F3B-B8D1-E6818C817AF1}"/>
      </w:docPartPr>
      <w:docPartBody>
        <w:p w:rsidR="00EA654D" w:rsidRDefault="00837A2E" w:rsidP="00837A2E">
          <w:pPr>
            <w:pStyle w:val="0E2C60CCA9D5481B9C6642BCDBC20DB2"/>
          </w:pPr>
          <w:r>
            <w:rPr>
              <w:color w:val="4472C4"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A2E"/>
    <w:rsid w:val="00377DE5"/>
    <w:rsid w:val="0053031E"/>
    <w:rsid w:val="00837A2E"/>
    <w:rsid w:val="00BA7BDB"/>
    <w:rsid w:val="00D54D04"/>
    <w:rsid w:val="00EA65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36E3F482F1B4FB2B82CAD91864D8A6C">
    <w:name w:val="D36E3F482F1B4FB2B82CAD91864D8A6C"/>
    <w:rsid w:val="00837A2E"/>
  </w:style>
  <w:style w:type="paragraph" w:customStyle="1" w:styleId="0E2C60CCA9D5481B9C6642BCDBC20DB2">
    <w:name w:val="0E2C60CCA9D5481B9C6642BCDBC20DB2"/>
    <w:rsid w:val="00837A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2539</Words>
  <Characters>14476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Shaping identity and society</dc:title>
  <dc:subject>Sport, media and decision making on modern South Africa</dc:subject>
  <dc:creator>Pri Mo</dc:creator>
  <cp:keywords/>
  <dc:description/>
  <cp:lastModifiedBy>Pri Mo</cp:lastModifiedBy>
  <cp:revision>2</cp:revision>
  <dcterms:created xsi:type="dcterms:W3CDTF">2026-06-04T21:36:00Z</dcterms:created>
  <dcterms:modified xsi:type="dcterms:W3CDTF">2026-06-04T21:36:00Z</dcterms:modified>
</cp:coreProperties>
</file>